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236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0"/>
      </w:tblGrid>
      <w:tr w:rsidR="003F067E" w:rsidRPr="00676E58" w14:paraId="26E36C6B" w14:textId="77777777" w:rsidTr="5A9FF792">
        <w:trPr>
          <w:trHeight w:val="1837"/>
        </w:trPr>
        <w:tc>
          <w:tcPr>
            <w:tcW w:w="9810" w:type="dxa"/>
          </w:tcPr>
          <w:p w14:paraId="62F887D4" w14:textId="77777777" w:rsidR="003F067E" w:rsidRDefault="00FB4DA8" w:rsidP="008366E0">
            <w:pPr>
              <w:pStyle w:val="Heading1"/>
              <w:ind w:left="0" w:firstLine="0"/>
              <w:rPr>
                <w:rFonts w:ascii="Times New Roman" w:hAnsi="Times New Roman"/>
                <w:sz w:val="44"/>
                <w:szCs w:val="44"/>
                <w:lang w:val="el-GR"/>
              </w:rPr>
            </w:pPr>
            <w:r w:rsidRPr="00E25DDA">
              <w:rPr>
                <w:rStyle w:val="AZ-TBrandColorBlue3"/>
                <w:color w:val="007AB3" w:themeColor="accent3"/>
                <w:sz w:val="44"/>
                <w:szCs w:val="44"/>
                <w:lang w:val="el-GR"/>
              </w:rPr>
              <w:t>Δελτίο Τύπου</w:t>
            </w:r>
            <w:r w:rsidR="003F067E" w:rsidRPr="00E25DDA">
              <w:rPr>
                <w:rStyle w:val="AZ-TBrandColorBlue3"/>
                <w:color w:val="007AB3" w:themeColor="accent3"/>
                <w:sz w:val="44"/>
                <w:szCs w:val="44"/>
                <w:lang w:val="el-GR"/>
              </w:rPr>
              <w:t>:</w:t>
            </w:r>
            <w:r w:rsidR="003F067E" w:rsidRPr="00E25DDA">
              <w:rPr>
                <w:color w:val="007AB3" w:themeColor="accent3"/>
                <w:sz w:val="44"/>
                <w:szCs w:val="44"/>
                <w:lang w:val="el-GR"/>
              </w:rPr>
              <w:t xml:space="preserve"> </w:t>
            </w:r>
            <w:r w:rsidR="009B78E4" w:rsidRPr="000C1FD7">
              <w:rPr>
                <w:sz w:val="44"/>
                <w:szCs w:val="44"/>
              </w:rPr>
              <w:t>Allianz</w:t>
            </w:r>
            <w:r w:rsidR="009B78E4" w:rsidRPr="00E25DDA">
              <w:rPr>
                <w:sz w:val="44"/>
                <w:szCs w:val="44"/>
                <w:lang w:val="el-GR"/>
              </w:rPr>
              <w:t xml:space="preserve"> </w:t>
            </w:r>
            <w:r w:rsidR="009B78E4" w:rsidRPr="000C1FD7">
              <w:rPr>
                <w:sz w:val="44"/>
                <w:szCs w:val="44"/>
              </w:rPr>
              <w:t>Risk</w:t>
            </w:r>
            <w:r w:rsidR="009B78E4" w:rsidRPr="00E25DDA">
              <w:rPr>
                <w:sz w:val="44"/>
                <w:szCs w:val="44"/>
                <w:lang w:val="el-GR"/>
              </w:rPr>
              <w:t xml:space="preserve"> </w:t>
            </w:r>
            <w:r w:rsidR="009B78E4" w:rsidRPr="000C1FD7">
              <w:rPr>
                <w:sz w:val="44"/>
                <w:szCs w:val="44"/>
              </w:rPr>
              <w:t>Barometer</w:t>
            </w:r>
            <w:r w:rsidR="00186C32" w:rsidRPr="00E25DDA">
              <w:rPr>
                <w:sz w:val="44"/>
                <w:szCs w:val="44"/>
                <w:lang w:val="el-GR"/>
              </w:rPr>
              <w:t>:</w:t>
            </w:r>
            <w:r w:rsidR="00E25DDA">
              <w:rPr>
                <w:rFonts w:ascii="Times New Roman" w:hAnsi="Times New Roman"/>
                <w:sz w:val="44"/>
                <w:szCs w:val="44"/>
                <w:lang w:val="el-GR"/>
              </w:rPr>
              <w:t xml:space="preserve"> </w:t>
            </w:r>
            <w:r w:rsidR="00E25DDA" w:rsidRPr="00E25DDA">
              <w:rPr>
                <w:sz w:val="44"/>
                <w:szCs w:val="44"/>
                <w:lang w:val="el-GR"/>
              </w:rPr>
              <w:t xml:space="preserve">Πιθανά συμβάντα στον </w:t>
            </w:r>
            <w:r w:rsidR="00E25DDA" w:rsidRPr="00E25DDA">
              <w:rPr>
                <w:rFonts w:hint="cs"/>
                <w:sz w:val="44"/>
                <w:szCs w:val="44"/>
                <w:lang w:val="el-GR"/>
              </w:rPr>
              <w:t>κυβερνοχώρο</w:t>
            </w:r>
            <w:r w:rsidR="00E25DDA" w:rsidRPr="00E25DDA">
              <w:rPr>
                <w:sz w:val="44"/>
                <w:szCs w:val="44"/>
                <w:lang w:val="el-GR"/>
              </w:rPr>
              <w:t xml:space="preserve"> </w:t>
            </w:r>
            <w:r w:rsidR="00E25DDA" w:rsidRPr="008366E0">
              <w:rPr>
                <w:sz w:val="44"/>
                <w:szCs w:val="44"/>
                <w:lang w:val="el-GR"/>
              </w:rPr>
              <w:t xml:space="preserve">αποτελούν τον </w:t>
            </w:r>
            <w:r w:rsidR="00E25DDA" w:rsidRPr="00E25DDA">
              <w:rPr>
                <w:rFonts w:hint="cs"/>
                <w:sz w:val="44"/>
                <w:szCs w:val="44"/>
                <w:lang w:val="el-GR"/>
              </w:rPr>
              <w:t>κορυφαίο</w:t>
            </w:r>
            <w:r w:rsidR="008366E0" w:rsidRPr="008366E0">
              <w:rPr>
                <w:sz w:val="44"/>
                <w:szCs w:val="44"/>
                <w:lang w:val="el-GR"/>
              </w:rPr>
              <w:t xml:space="preserve"> κίνδυνο για τις επιχειρήσεις </w:t>
            </w:r>
            <w:r w:rsidR="007F4091" w:rsidRPr="007F4091">
              <w:rPr>
                <w:sz w:val="44"/>
                <w:szCs w:val="44"/>
                <w:lang w:val="el-GR"/>
              </w:rPr>
              <w:t xml:space="preserve">σε παγκόσμιο επίπεδο </w:t>
            </w:r>
            <w:r w:rsidR="008366E0" w:rsidRPr="008366E0">
              <w:rPr>
                <w:sz w:val="44"/>
                <w:szCs w:val="44"/>
                <w:lang w:val="el-GR"/>
              </w:rPr>
              <w:t xml:space="preserve">το 2024 </w:t>
            </w:r>
            <w:r w:rsidR="00E25DDA" w:rsidRPr="00E25DDA">
              <w:rPr>
                <w:sz w:val="44"/>
                <w:szCs w:val="44"/>
                <w:lang w:val="el-GR"/>
              </w:rPr>
              <w:t xml:space="preserve"> </w:t>
            </w:r>
          </w:p>
          <w:p w14:paraId="02F5B312" w14:textId="663030F9" w:rsidR="007B1191" w:rsidRPr="007B1191" w:rsidRDefault="007B1191" w:rsidP="007B1191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26BDE25F" w14:textId="0437F75A" w:rsidR="001A2C01" w:rsidRPr="00E30087" w:rsidRDefault="00F6441A" w:rsidP="001A2C01">
      <w:pPr>
        <w:pStyle w:val="ListParagraph"/>
        <w:numPr>
          <w:ilvl w:val="0"/>
          <w:numId w:val="2"/>
        </w:numPr>
        <w:spacing w:line="276" w:lineRule="auto"/>
        <w:ind w:right="367"/>
        <w:rPr>
          <w:b/>
          <w:bCs/>
          <w:sz w:val="24"/>
          <w:szCs w:val="24"/>
          <w:lang w:val="el-GR"/>
        </w:rPr>
      </w:pPr>
      <w:r w:rsidRPr="00F6441A">
        <w:rPr>
          <w:rFonts w:hint="cs"/>
          <w:b/>
          <w:bCs/>
          <w:sz w:val="24"/>
          <w:szCs w:val="24"/>
          <w:lang w:val="el-GR"/>
        </w:rPr>
        <w:t>Οι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παραβιάσεις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δεδομένων</w:t>
      </w:r>
      <w:r w:rsidRPr="00F6441A">
        <w:rPr>
          <w:b/>
          <w:bCs/>
          <w:sz w:val="24"/>
          <w:szCs w:val="24"/>
          <w:lang w:val="el-GR"/>
        </w:rPr>
        <w:t xml:space="preserve">, </w:t>
      </w:r>
      <w:r w:rsidRPr="00F6441A">
        <w:rPr>
          <w:rFonts w:hint="cs"/>
          <w:b/>
          <w:bCs/>
          <w:sz w:val="24"/>
          <w:szCs w:val="24"/>
          <w:lang w:val="el-GR"/>
        </w:rPr>
        <w:t>οι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επιθέσεις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σε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κρίσιμες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υποδομές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ή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φυσικά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περιουσιακά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στοιχεία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και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οι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αυξημένες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επιθέσεις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b/>
          <w:bCs/>
          <w:sz w:val="24"/>
          <w:szCs w:val="24"/>
        </w:rPr>
        <w:t>ransomware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προκαλούν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ανησυχί</w:t>
      </w:r>
      <w:r w:rsidR="007F4091" w:rsidRPr="007F4091">
        <w:rPr>
          <w:b/>
          <w:bCs/>
          <w:sz w:val="24"/>
          <w:szCs w:val="24"/>
          <w:lang w:val="el-GR"/>
        </w:rPr>
        <w:t xml:space="preserve">α </w:t>
      </w:r>
      <w:r w:rsidRPr="00F6441A">
        <w:rPr>
          <w:rFonts w:hint="cs"/>
          <w:b/>
          <w:bCs/>
          <w:sz w:val="24"/>
          <w:szCs w:val="24"/>
          <w:lang w:val="el-GR"/>
        </w:rPr>
        <w:t>στον</w:t>
      </w:r>
      <w:r w:rsidRPr="00F6441A">
        <w:rPr>
          <w:b/>
          <w:bCs/>
          <w:sz w:val="24"/>
          <w:szCs w:val="24"/>
          <w:lang w:val="el-GR"/>
        </w:rPr>
        <w:t xml:space="preserve"> </w:t>
      </w:r>
      <w:r w:rsidRPr="00F6441A">
        <w:rPr>
          <w:rFonts w:hint="cs"/>
          <w:b/>
          <w:bCs/>
          <w:sz w:val="24"/>
          <w:szCs w:val="24"/>
          <w:lang w:val="el-GR"/>
        </w:rPr>
        <w:t>κυβερνοχώρο</w:t>
      </w:r>
      <w:r w:rsidRPr="00F6441A">
        <w:rPr>
          <w:b/>
          <w:bCs/>
          <w:sz w:val="24"/>
          <w:szCs w:val="24"/>
          <w:lang w:val="el-GR"/>
        </w:rPr>
        <w:t xml:space="preserve"> </w:t>
      </w:r>
    </w:p>
    <w:p w14:paraId="37F9A363" w14:textId="603D512F" w:rsidR="00E30087" w:rsidRPr="00E30087" w:rsidRDefault="00E30087" w:rsidP="00E30087">
      <w:pPr>
        <w:pStyle w:val="ListParagraph"/>
        <w:numPr>
          <w:ilvl w:val="0"/>
          <w:numId w:val="2"/>
        </w:numPr>
        <w:spacing w:line="276" w:lineRule="auto"/>
        <w:ind w:right="367"/>
        <w:rPr>
          <w:b/>
          <w:bCs/>
          <w:sz w:val="24"/>
          <w:szCs w:val="24"/>
          <w:lang w:val="el-GR"/>
        </w:rPr>
      </w:pPr>
      <w:r w:rsidRPr="00E30087">
        <w:rPr>
          <w:rFonts w:hint="cs"/>
          <w:b/>
          <w:bCs/>
          <w:sz w:val="24"/>
          <w:szCs w:val="24"/>
          <w:lang w:val="el-GR"/>
        </w:rPr>
        <w:t>Η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διακοπή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="007F4091" w:rsidRPr="007F4091">
        <w:rPr>
          <w:b/>
          <w:bCs/>
          <w:sz w:val="24"/>
          <w:szCs w:val="24"/>
          <w:lang w:val="el-GR"/>
        </w:rPr>
        <w:t>των ε</w:t>
      </w:r>
      <w:r w:rsidRPr="00E30087">
        <w:rPr>
          <w:rFonts w:hint="cs"/>
          <w:b/>
          <w:bCs/>
          <w:sz w:val="24"/>
          <w:szCs w:val="24"/>
          <w:lang w:val="el-GR"/>
        </w:rPr>
        <w:t>ργασιών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="007F4091" w:rsidRPr="007F4091">
        <w:rPr>
          <w:b/>
          <w:bCs/>
          <w:sz w:val="24"/>
          <w:szCs w:val="24"/>
          <w:lang w:val="el-GR"/>
        </w:rPr>
        <w:t xml:space="preserve">μιας επιχείρησης </w:t>
      </w:r>
      <w:r w:rsidRPr="00E30087">
        <w:rPr>
          <w:rFonts w:hint="cs"/>
          <w:b/>
          <w:bCs/>
          <w:sz w:val="24"/>
          <w:szCs w:val="24"/>
          <w:lang w:val="el-GR"/>
        </w:rPr>
        <w:t>παραμένει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στη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θέση</w:t>
      </w:r>
      <w:r w:rsidRPr="00E30087">
        <w:rPr>
          <w:b/>
          <w:bCs/>
          <w:sz w:val="24"/>
          <w:szCs w:val="24"/>
          <w:lang w:val="el-GR"/>
        </w:rPr>
        <w:t xml:space="preserve"> #2 </w:t>
      </w:r>
      <w:r w:rsidRPr="00E30087">
        <w:rPr>
          <w:rFonts w:hint="cs"/>
          <w:b/>
          <w:bCs/>
          <w:sz w:val="24"/>
          <w:szCs w:val="24"/>
          <w:lang w:val="el-GR"/>
        </w:rPr>
        <w:t>με</w:t>
      </w:r>
      <w:r w:rsidRPr="00E30087">
        <w:rPr>
          <w:b/>
          <w:bCs/>
          <w:sz w:val="24"/>
          <w:szCs w:val="24"/>
          <w:lang w:val="el-GR"/>
        </w:rPr>
        <w:t xml:space="preserve"> 31%. </w:t>
      </w:r>
      <w:r w:rsidRPr="00E30087">
        <w:rPr>
          <w:rFonts w:hint="cs"/>
          <w:b/>
          <w:bCs/>
          <w:sz w:val="24"/>
          <w:szCs w:val="24"/>
          <w:lang w:val="el-GR"/>
        </w:rPr>
        <w:t>Οι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φυσικές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καταστροφές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="00C17397" w:rsidRPr="00C17397">
        <w:rPr>
          <w:b/>
          <w:bCs/>
          <w:sz w:val="24"/>
          <w:szCs w:val="24"/>
          <w:lang w:val="el-GR"/>
        </w:rPr>
        <w:t>σημειώνουν τη μεγαλύτερη άνοδο σ</w:t>
      </w:r>
      <w:r w:rsidRPr="00E30087">
        <w:rPr>
          <w:rFonts w:hint="cs"/>
          <w:b/>
          <w:bCs/>
          <w:sz w:val="24"/>
          <w:szCs w:val="24"/>
          <w:lang w:val="el-GR"/>
        </w:rPr>
        <w:t>ε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σχέση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με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το</w:t>
      </w:r>
      <w:r w:rsidRPr="00E30087">
        <w:rPr>
          <w:b/>
          <w:bCs/>
          <w:sz w:val="24"/>
          <w:szCs w:val="24"/>
          <w:lang w:val="el-GR"/>
        </w:rPr>
        <w:t xml:space="preserve"> 2023 </w:t>
      </w:r>
      <w:r w:rsidRPr="00E30087">
        <w:rPr>
          <w:rFonts w:hint="cs"/>
          <w:b/>
          <w:bCs/>
          <w:sz w:val="24"/>
          <w:szCs w:val="24"/>
          <w:lang w:val="el-GR"/>
        </w:rPr>
        <w:t>με</w:t>
      </w:r>
      <w:r w:rsidRPr="00E30087">
        <w:rPr>
          <w:b/>
          <w:bCs/>
          <w:sz w:val="24"/>
          <w:szCs w:val="24"/>
          <w:lang w:val="el-GR"/>
        </w:rPr>
        <w:t xml:space="preserve"> 26%</w:t>
      </w:r>
      <w:r w:rsidR="007F4091" w:rsidRPr="00E23EA1">
        <w:rPr>
          <w:b/>
          <w:bCs/>
          <w:sz w:val="24"/>
          <w:szCs w:val="24"/>
          <w:lang w:val="el-GR"/>
        </w:rPr>
        <w:t xml:space="preserve"> και </w:t>
      </w:r>
      <w:r w:rsidR="007F4091" w:rsidRPr="007F4091">
        <w:rPr>
          <w:b/>
          <w:bCs/>
          <w:sz w:val="24"/>
          <w:szCs w:val="24"/>
          <w:lang w:val="el-GR"/>
        </w:rPr>
        <w:t>βρίσκονται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στη</w:t>
      </w:r>
      <w:r w:rsidRPr="00E30087">
        <w:rPr>
          <w:b/>
          <w:bCs/>
          <w:sz w:val="24"/>
          <w:szCs w:val="24"/>
          <w:lang w:val="el-GR"/>
        </w:rPr>
        <w:t xml:space="preserve"> </w:t>
      </w:r>
      <w:r w:rsidRPr="00E30087">
        <w:rPr>
          <w:rFonts w:hint="cs"/>
          <w:b/>
          <w:bCs/>
          <w:sz w:val="24"/>
          <w:szCs w:val="24"/>
          <w:lang w:val="el-GR"/>
        </w:rPr>
        <w:t>θέση</w:t>
      </w:r>
      <w:r w:rsidRPr="00E30087">
        <w:rPr>
          <w:b/>
          <w:bCs/>
          <w:sz w:val="24"/>
          <w:szCs w:val="24"/>
          <w:lang w:val="el-GR"/>
        </w:rPr>
        <w:t xml:space="preserve"> #3</w:t>
      </w:r>
    </w:p>
    <w:p w14:paraId="7EFDDDCF" w14:textId="109F8F92" w:rsidR="00E30087" w:rsidRPr="00E23EA1" w:rsidRDefault="00E30087" w:rsidP="00E30087">
      <w:pPr>
        <w:pStyle w:val="ListParagraph"/>
        <w:numPr>
          <w:ilvl w:val="0"/>
          <w:numId w:val="2"/>
        </w:numPr>
        <w:spacing w:line="276" w:lineRule="auto"/>
        <w:ind w:right="367"/>
        <w:rPr>
          <w:b/>
          <w:bCs/>
          <w:sz w:val="24"/>
          <w:szCs w:val="24"/>
          <w:lang w:val="el-GR"/>
        </w:rPr>
      </w:pPr>
      <w:r w:rsidRPr="00E23EA1">
        <w:rPr>
          <w:rFonts w:hint="cs"/>
          <w:b/>
          <w:bCs/>
          <w:sz w:val="24"/>
          <w:szCs w:val="24"/>
          <w:lang w:val="el-GR"/>
        </w:rPr>
        <w:t>Ο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κύριος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κίνδυνος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που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απειλεί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τις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="0088365F" w:rsidRPr="00E23EA1">
        <w:rPr>
          <w:b/>
          <w:bCs/>
          <w:sz w:val="24"/>
          <w:szCs w:val="24"/>
          <w:lang w:val="el-GR"/>
        </w:rPr>
        <w:t xml:space="preserve">ελληνικές </w:t>
      </w:r>
      <w:r w:rsidRPr="00E23EA1">
        <w:rPr>
          <w:rFonts w:hint="cs"/>
          <w:b/>
          <w:bCs/>
          <w:sz w:val="24"/>
          <w:szCs w:val="24"/>
          <w:lang w:val="el-GR"/>
        </w:rPr>
        <w:t>επιχειρήσεις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="0088365F" w:rsidRPr="00E23EA1">
        <w:rPr>
          <w:b/>
          <w:bCs/>
          <w:sz w:val="24"/>
          <w:szCs w:val="24"/>
          <w:lang w:val="el-GR"/>
        </w:rPr>
        <w:t>ε</w:t>
      </w:r>
      <w:r w:rsidRPr="00E23EA1">
        <w:rPr>
          <w:rFonts w:hint="cs"/>
          <w:b/>
          <w:bCs/>
          <w:sz w:val="24"/>
          <w:szCs w:val="24"/>
          <w:lang w:val="el-GR"/>
        </w:rPr>
        <w:t>ίναι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οι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φυσικές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καταστροφές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συμπεριλαμβανομένων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καταιγίδων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πλημμυρών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σεισμών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πυρκαγιών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και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εξαιρετικών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καιρικών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συμβάντων</w:t>
      </w:r>
    </w:p>
    <w:p w14:paraId="3A7E9C5D" w14:textId="2C07CB77" w:rsidR="00E30087" w:rsidRPr="00E23EA1" w:rsidRDefault="00E30087" w:rsidP="00E30087">
      <w:pPr>
        <w:pStyle w:val="ListParagraph"/>
        <w:numPr>
          <w:ilvl w:val="0"/>
          <w:numId w:val="2"/>
        </w:numPr>
        <w:spacing w:line="276" w:lineRule="auto"/>
        <w:ind w:right="367"/>
        <w:rPr>
          <w:b/>
          <w:bCs/>
          <w:sz w:val="24"/>
          <w:szCs w:val="24"/>
          <w:lang w:val="el-GR"/>
        </w:rPr>
      </w:pPr>
      <w:r w:rsidRPr="00E23EA1">
        <w:rPr>
          <w:rFonts w:hint="cs"/>
          <w:b/>
          <w:bCs/>
          <w:sz w:val="24"/>
          <w:szCs w:val="24"/>
          <w:lang w:val="el-GR"/>
        </w:rPr>
        <w:t>Ωστόσο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η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αντίληψη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του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κινδύνου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διαφέρει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="00E23EA1" w:rsidRPr="00E23EA1">
        <w:rPr>
          <w:b/>
          <w:bCs/>
          <w:sz w:val="24"/>
          <w:szCs w:val="24"/>
          <w:lang w:val="el-GR"/>
        </w:rPr>
        <w:t>ανά</w:t>
      </w:r>
      <w:r w:rsidR="00A52748" w:rsidRPr="00E23EA1">
        <w:rPr>
          <w:b/>
          <w:bCs/>
          <w:sz w:val="24"/>
          <w:szCs w:val="24"/>
          <w:lang w:val="el-GR"/>
        </w:rPr>
        <w:t xml:space="preserve"> περιφέρεια </w:t>
      </w:r>
      <w:r w:rsidRPr="00E23EA1">
        <w:rPr>
          <w:rFonts w:hint="cs"/>
          <w:b/>
          <w:bCs/>
          <w:sz w:val="24"/>
          <w:szCs w:val="24"/>
          <w:lang w:val="el-GR"/>
        </w:rPr>
        <w:t>όσον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αφορά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την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κλιματική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αλλαγή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τους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πολιτικούς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κινδύνους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και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τη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βία</w:t>
      </w:r>
      <w:r w:rsidRPr="00E23EA1">
        <w:rPr>
          <w:b/>
          <w:bCs/>
          <w:sz w:val="24"/>
          <w:szCs w:val="24"/>
          <w:lang w:val="el-GR"/>
        </w:rPr>
        <w:t xml:space="preserve">, </w:t>
      </w:r>
      <w:r w:rsidRPr="00E23EA1">
        <w:rPr>
          <w:rFonts w:hint="cs"/>
          <w:b/>
          <w:bCs/>
          <w:sz w:val="24"/>
          <w:szCs w:val="24"/>
          <w:lang w:val="el-GR"/>
        </w:rPr>
        <w:t>καθώς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και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την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έλλειψη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ειδικευμένου</w:t>
      </w:r>
      <w:r w:rsidRPr="00E23EA1">
        <w:rPr>
          <w:b/>
          <w:bCs/>
          <w:sz w:val="24"/>
          <w:szCs w:val="24"/>
          <w:lang w:val="el-GR"/>
        </w:rPr>
        <w:t xml:space="preserve"> </w:t>
      </w:r>
      <w:r w:rsidRPr="00E23EA1">
        <w:rPr>
          <w:rFonts w:hint="cs"/>
          <w:b/>
          <w:bCs/>
          <w:sz w:val="24"/>
          <w:szCs w:val="24"/>
          <w:lang w:val="el-GR"/>
        </w:rPr>
        <w:t>προσωπικού</w:t>
      </w:r>
    </w:p>
    <w:p w14:paraId="7DE60395" w14:textId="77777777" w:rsidR="009A2A6C" w:rsidRPr="0088365F" w:rsidRDefault="009A2A6C" w:rsidP="009A2A6C">
      <w:pPr>
        <w:pBdr>
          <w:bottom w:val="single" w:sz="6" w:space="1" w:color="auto"/>
        </w:pBdr>
        <w:spacing w:line="276" w:lineRule="auto"/>
        <w:rPr>
          <w:color w:val="003781" w:themeColor="text2"/>
          <w:lang w:val="el-GR"/>
        </w:rPr>
      </w:pPr>
    </w:p>
    <w:p w14:paraId="1E0258F0" w14:textId="7DBEB717" w:rsidR="009A2A6C" w:rsidRPr="0088365F" w:rsidRDefault="009A2A6C" w:rsidP="009A2A6C">
      <w:pPr>
        <w:rPr>
          <w:color w:val="003781" w:themeColor="text2"/>
          <w:lang w:val="el-GR"/>
        </w:rPr>
      </w:pPr>
    </w:p>
    <w:p w14:paraId="05F6198C" w14:textId="3AD4431B" w:rsidR="00353493" w:rsidRPr="00CB4937" w:rsidRDefault="00353493" w:rsidP="00272E9C">
      <w:pPr>
        <w:rPr>
          <w:color w:val="003781" w:themeColor="text2"/>
          <w:sz w:val="22"/>
          <w:szCs w:val="22"/>
          <w:lang w:val="el-GR"/>
        </w:rPr>
      </w:pPr>
      <w:r w:rsidRPr="00353493">
        <w:rPr>
          <w:rFonts w:asciiTheme="majorHAnsi" w:hAnsiTheme="majorHAnsi" w:hint="cs"/>
          <w:b/>
          <w:bCs/>
          <w:color w:val="003781" w:themeColor="text2"/>
          <w:sz w:val="22"/>
          <w:szCs w:val="20"/>
          <w:lang w:val="el-GR"/>
        </w:rPr>
        <w:t>Αθήνα</w:t>
      </w:r>
      <w:r w:rsidRPr="00353493">
        <w:rPr>
          <w:rFonts w:asciiTheme="majorHAnsi" w:hAnsiTheme="majorHAnsi"/>
          <w:b/>
          <w:bCs/>
          <w:color w:val="003781" w:themeColor="text2"/>
          <w:sz w:val="22"/>
          <w:szCs w:val="20"/>
          <w:lang w:val="el-GR"/>
        </w:rPr>
        <w:t>, 1</w:t>
      </w:r>
      <w:r w:rsidR="00D513E7" w:rsidRPr="00D513E7">
        <w:rPr>
          <w:rFonts w:asciiTheme="majorHAnsi" w:hAnsiTheme="majorHAnsi"/>
          <w:b/>
          <w:bCs/>
          <w:color w:val="003781" w:themeColor="text2"/>
          <w:sz w:val="22"/>
          <w:szCs w:val="20"/>
          <w:lang w:val="el-GR"/>
        </w:rPr>
        <w:t>7</w:t>
      </w:r>
      <w:r w:rsidRPr="00353493">
        <w:rPr>
          <w:rFonts w:asciiTheme="majorHAnsi" w:hAnsiTheme="majorHAnsi"/>
          <w:b/>
          <w:bCs/>
          <w:color w:val="003781" w:themeColor="text2"/>
          <w:sz w:val="22"/>
          <w:szCs w:val="20"/>
          <w:lang w:val="el-GR"/>
        </w:rPr>
        <w:t xml:space="preserve"> </w:t>
      </w:r>
      <w:r w:rsidRPr="00353493">
        <w:rPr>
          <w:rFonts w:asciiTheme="majorHAnsi" w:hAnsiTheme="majorHAnsi" w:hint="cs"/>
          <w:b/>
          <w:bCs/>
          <w:color w:val="003781" w:themeColor="text2"/>
          <w:sz w:val="22"/>
          <w:szCs w:val="20"/>
          <w:lang w:val="el-GR"/>
        </w:rPr>
        <w:t>Ιανουαρίου</w:t>
      </w:r>
      <w:r w:rsidRPr="00353493">
        <w:rPr>
          <w:rFonts w:asciiTheme="majorHAnsi" w:hAnsiTheme="majorHAnsi"/>
          <w:b/>
          <w:bCs/>
          <w:color w:val="003781" w:themeColor="text2"/>
          <w:sz w:val="22"/>
          <w:szCs w:val="20"/>
          <w:lang w:val="el-GR"/>
        </w:rPr>
        <w:t xml:space="preserve"> 2024</w:t>
      </w:r>
      <w:r w:rsidRPr="00353493">
        <w:rPr>
          <w:color w:val="003781" w:themeColor="text2"/>
          <w:sz w:val="22"/>
          <w:szCs w:val="22"/>
          <w:lang w:val="el-GR"/>
        </w:rPr>
        <w:t xml:space="preserve"> – </w:t>
      </w:r>
      <w:r w:rsidRPr="00353493">
        <w:rPr>
          <w:rFonts w:hint="cs"/>
          <w:color w:val="003781" w:themeColor="text2"/>
          <w:sz w:val="22"/>
          <w:szCs w:val="22"/>
          <w:lang w:val="el-GR"/>
        </w:rPr>
        <w:t>Σύμφωνα</w:t>
      </w:r>
      <w:r w:rsidRPr="00353493">
        <w:rPr>
          <w:color w:val="003781" w:themeColor="text2"/>
          <w:sz w:val="22"/>
          <w:szCs w:val="22"/>
          <w:lang w:val="el-GR"/>
        </w:rPr>
        <w:t xml:space="preserve"> </w:t>
      </w:r>
      <w:r w:rsidRPr="00353493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444DAF">
        <w:rPr>
          <w:color w:val="003781" w:themeColor="text2"/>
          <w:sz w:val="22"/>
          <w:szCs w:val="22"/>
          <w:lang w:val="el-GR"/>
        </w:rPr>
        <w:t xml:space="preserve"> την </w:t>
      </w:r>
      <w:r w:rsidRPr="00F34864">
        <w:rPr>
          <w:color w:val="003781" w:themeColor="text2"/>
          <w:sz w:val="22"/>
          <w:szCs w:val="22"/>
          <w:lang w:val="el-GR"/>
        </w:rPr>
        <w:t xml:space="preserve">έκθεση </w:t>
      </w:r>
      <w:hyperlink r:id="rId13" w:history="1">
        <w:r w:rsidRPr="00F34864">
          <w:rPr>
            <w:rStyle w:val="Hyperlink"/>
            <w:b/>
            <w:bCs/>
            <w:sz w:val="22"/>
            <w:szCs w:val="22"/>
          </w:rPr>
          <w:t>Allianz</w:t>
        </w:r>
        <w:r w:rsidRPr="00F34864">
          <w:rPr>
            <w:rStyle w:val="Hyperlink"/>
            <w:b/>
            <w:bCs/>
            <w:sz w:val="22"/>
            <w:szCs w:val="22"/>
            <w:lang w:val="el-GR"/>
          </w:rPr>
          <w:t xml:space="preserve"> </w:t>
        </w:r>
        <w:r w:rsidRPr="00F34864">
          <w:rPr>
            <w:rStyle w:val="Hyperlink"/>
            <w:b/>
            <w:bCs/>
            <w:sz w:val="22"/>
            <w:szCs w:val="22"/>
          </w:rPr>
          <w:t>Risk</w:t>
        </w:r>
        <w:r w:rsidRPr="00F34864">
          <w:rPr>
            <w:rStyle w:val="Hyperlink"/>
            <w:b/>
            <w:bCs/>
            <w:sz w:val="22"/>
            <w:szCs w:val="22"/>
            <w:lang w:val="el-GR"/>
          </w:rPr>
          <w:t xml:space="preserve"> </w:t>
        </w:r>
        <w:r w:rsidRPr="00F34864">
          <w:rPr>
            <w:rStyle w:val="Hyperlink"/>
            <w:b/>
            <w:bCs/>
            <w:sz w:val="22"/>
            <w:szCs w:val="22"/>
          </w:rPr>
          <w:t>Barometer</w:t>
        </w:r>
      </w:hyperlink>
      <w:r w:rsidRPr="00F34864">
        <w:rPr>
          <w:color w:val="003781" w:themeColor="text2"/>
          <w:sz w:val="22"/>
          <w:szCs w:val="22"/>
          <w:lang w:val="el-GR"/>
        </w:rPr>
        <w:t xml:space="preserve">, </w:t>
      </w:r>
      <w:r w:rsidRPr="00F34864">
        <w:rPr>
          <w:rFonts w:hint="cs"/>
          <w:color w:val="003781" w:themeColor="text2"/>
          <w:sz w:val="22"/>
          <w:szCs w:val="22"/>
          <w:lang w:val="el-GR"/>
        </w:rPr>
        <w:t>τα</w:t>
      </w:r>
      <w:r w:rsidRPr="00F34864">
        <w:rPr>
          <w:color w:val="003781" w:themeColor="text2"/>
          <w:sz w:val="22"/>
          <w:szCs w:val="22"/>
          <w:lang w:val="el-GR"/>
        </w:rPr>
        <w:t xml:space="preserve"> </w:t>
      </w:r>
      <w:r w:rsidRPr="00F34864">
        <w:rPr>
          <w:rFonts w:hint="cs"/>
          <w:color w:val="003781" w:themeColor="text2"/>
          <w:sz w:val="22"/>
          <w:szCs w:val="22"/>
          <w:lang w:val="el-GR"/>
        </w:rPr>
        <w:t>περιστατικά</w:t>
      </w:r>
      <w:r w:rsidRPr="00353493">
        <w:rPr>
          <w:color w:val="003781" w:themeColor="text2"/>
          <w:sz w:val="22"/>
          <w:szCs w:val="22"/>
          <w:lang w:val="el-GR"/>
        </w:rPr>
        <w:t xml:space="preserve"> </w:t>
      </w:r>
      <w:r w:rsidRPr="00F34864">
        <w:rPr>
          <w:rFonts w:hint="cs"/>
          <w:color w:val="003781" w:themeColor="text2"/>
          <w:sz w:val="22"/>
          <w:szCs w:val="22"/>
          <w:lang w:val="el-GR"/>
        </w:rPr>
        <w:t>κυβερνοασφάλειας</w:t>
      </w:r>
      <w:r w:rsidRPr="00F34864">
        <w:rPr>
          <w:color w:val="003781" w:themeColor="text2"/>
          <w:sz w:val="22"/>
          <w:szCs w:val="22"/>
          <w:lang w:val="el-GR"/>
        </w:rPr>
        <w:t xml:space="preserve">,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όπως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επιθέσεις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353493">
        <w:rPr>
          <w:color w:val="003781" w:themeColor="text2"/>
          <w:sz w:val="22"/>
          <w:szCs w:val="22"/>
        </w:rPr>
        <w:t>ransomware</w:t>
      </w:r>
      <w:r w:rsidRPr="00272E9C">
        <w:rPr>
          <w:color w:val="003781" w:themeColor="text2"/>
          <w:sz w:val="22"/>
          <w:szCs w:val="22"/>
          <w:lang w:val="el-GR"/>
        </w:rPr>
        <w:t xml:space="preserve">, </w:t>
      </w:r>
      <w:r w:rsidR="00272E9C" w:rsidRPr="00272E9C">
        <w:rPr>
          <w:color w:val="003781" w:themeColor="text2"/>
          <w:sz w:val="22"/>
          <w:szCs w:val="22"/>
          <w:lang w:val="el-GR"/>
        </w:rPr>
        <w:t>ο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ι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παραβιάσεις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δεδομένων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και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οι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διαταραχές</w:t>
      </w:r>
      <w:r w:rsidR="00FB260E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="00A52748" w:rsidRPr="00676E58">
        <w:rPr>
          <w:color w:val="003781" w:themeColor="text2"/>
          <w:sz w:val="22"/>
          <w:szCs w:val="22"/>
          <w:lang w:val="el-GR"/>
        </w:rPr>
        <w:t xml:space="preserve">στον τομέα της </w:t>
      </w:r>
      <w:r w:rsidR="00FB260E" w:rsidRPr="00272E9C">
        <w:rPr>
          <w:rFonts w:hint="cs"/>
          <w:color w:val="003781" w:themeColor="text2"/>
          <w:sz w:val="22"/>
          <w:szCs w:val="22"/>
          <w:lang w:val="el-GR"/>
        </w:rPr>
        <w:t>πληροφορικής</w:t>
      </w:r>
      <w:r w:rsidR="00FB260E" w:rsidRPr="00272E9C">
        <w:rPr>
          <w:color w:val="003781" w:themeColor="text2"/>
          <w:sz w:val="22"/>
          <w:szCs w:val="22"/>
          <w:lang w:val="el-GR"/>
        </w:rPr>
        <w:t>,</w:t>
      </w:r>
      <w:r w:rsidR="00272E9C"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αποτελούν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το</w:t>
      </w:r>
      <w:r w:rsidR="00444DAF" w:rsidRPr="00272E9C">
        <w:rPr>
          <w:color w:val="003781" w:themeColor="text2"/>
          <w:sz w:val="22"/>
          <w:szCs w:val="22"/>
          <w:lang w:val="el-GR"/>
        </w:rPr>
        <w:t>ν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μεγαλύτερο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προβληματισμό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για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272E9C">
        <w:rPr>
          <w:color w:val="003781" w:themeColor="text2"/>
          <w:sz w:val="22"/>
          <w:szCs w:val="22"/>
          <w:lang w:val="el-GR"/>
        </w:rPr>
        <w:t xml:space="preserve"> </w:t>
      </w:r>
      <w:r w:rsidRPr="00272E9C">
        <w:rPr>
          <w:rFonts w:hint="cs"/>
          <w:color w:val="003781" w:themeColor="text2"/>
          <w:sz w:val="22"/>
          <w:szCs w:val="22"/>
          <w:lang w:val="el-GR"/>
        </w:rPr>
        <w:t>εταιρίες</w:t>
      </w:r>
      <w:r w:rsidRPr="00F34864">
        <w:rPr>
          <w:color w:val="003781" w:themeColor="text2"/>
          <w:sz w:val="22"/>
          <w:szCs w:val="22"/>
          <w:lang w:val="el-GR"/>
        </w:rPr>
        <w:t xml:space="preserve"> </w:t>
      </w:r>
      <w:r w:rsidRPr="00F34864">
        <w:rPr>
          <w:rFonts w:hint="cs"/>
          <w:color w:val="003781" w:themeColor="text2"/>
          <w:sz w:val="22"/>
          <w:szCs w:val="22"/>
          <w:lang w:val="el-GR"/>
        </w:rPr>
        <w:t>παγκοσμίως</w:t>
      </w:r>
      <w:r w:rsidRPr="00F34864">
        <w:rPr>
          <w:color w:val="003781" w:themeColor="text2"/>
          <w:sz w:val="22"/>
          <w:szCs w:val="22"/>
          <w:lang w:val="el-GR"/>
        </w:rPr>
        <w:t xml:space="preserve"> </w:t>
      </w:r>
      <w:r w:rsidRPr="00F34864">
        <w:rPr>
          <w:rFonts w:hint="cs"/>
          <w:color w:val="003781" w:themeColor="text2"/>
          <w:sz w:val="22"/>
          <w:szCs w:val="22"/>
          <w:lang w:val="el-GR"/>
        </w:rPr>
        <w:t>το</w:t>
      </w:r>
      <w:r w:rsidRPr="00F34864">
        <w:rPr>
          <w:color w:val="003781" w:themeColor="text2"/>
          <w:sz w:val="22"/>
          <w:szCs w:val="22"/>
          <w:lang w:val="el-GR"/>
        </w:rPr>
        <w:t xml:space="preserve"> 2024.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Ο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στενά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συνδεδεμένος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κίνδυνος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της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="00CB4937" w:rsidRPr="00FB0A00">
        <w:rPr>
          <w:b/>
          <w:bCs/>
          <w:color w:val="003781" w:themeColor="text2"/>
          <w:sz w:val="22"/>
          <w:szCs w:val="22"/>
          <w:lang w:val="el-GR"/>
        </w:rPr>
        <w:t>Δ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ιακοπής</w:t>
      </w:r>
      <w:r w:rsidRPr="00FB0A00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εργασιών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βρίσκεται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στη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δεύτερη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θέση</w:t>
      </w:r>
      <w:r w:rsidRPr="00CB4937">
        <w:rPr>
          <w:color w:val="003781" w:themeColor="text2"/>
          <w:sz w:val="22"/>
          <w:szCs w:val="22"/>
          <w:lang w:val="el-GR"/>
        </w:rPr>
        <w:t xml:space="preserve">.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="00CB4937" w:rsidRPr="00FB0A00">
        <w:rPr>
          <w:b/>
          <w:bCs/>
          <w:color w:val="003781" w:themeColor="text2"/>
          <w:sz w:val="22"/>
          <w:szCs w:val="22"/>
          <w:lang w:val="el-GR"/>
        </w:rPr>
        <w:t>Φ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υσικές</w:t>
      </w:r>
      <w:r w:rsidRPr="00FB0A00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καταστροφές</w:t>
      </w:r>
      <w:r w:rsidRPr="00CB4937">
        <w:rPr>
          <w:color w:val="003781" w:themeColor="text2"/>
          <w:sz w:val="22"/>
          <w:szCs w:val="22"/>
          <w:lang w:val="el-GR"/>
        </w:rPr>
        <w:t xml:space="preserve"> (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ανεβαίνοντας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τη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θέση</w:t>
      </w:r>
      <w:r w:rsidRPr="00CB4937">
        <w:rPr>
          <w:color w:val="003781" w:themeColor="text2"/>
          <w:sz w:val="22"/>
          <w:szCs w:val="22"/>
          <w:lang w:val="el-GR"/>
        </w:rPr>
        <w:t xml:space="preserve"> #6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στη</w:t>
      </w:r>
      <w:r w:rsidRPr="00CB4937">
        <w:rPr>
          <w:color w:val="003781" w:themeColor="text2"/>
          <w:sz w:val="22"/>
          <w:szCs w:val="22"/>
          <w:lang w:val="el-GR"/>
        </w:rPr>
        <w:t xml:space="preserve"> #3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σε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σχέση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="00CB4937" w:rsidRPr="000458F6">
        <w:rPr>
          <w:color w:val="003781" w:themeColor="text2"/>
          <w:sz w:val="22"/>
          <w:szCs w:val="22"/>
          <w:lang w:val="el-GR"/>
        </w:rPr>
        <w:t>πέρσι</w:t>
      </w:r>
      <w:r w:rsidRPr="00CB4937">
        <w:rPr>
          <w:color w:val="003781" w:themeColor="text2"/>
          <w:sz w:val="22"/>
          <w:szCs w:val="22"/>
          <w:lang w:val="el-GR"/>
        </w:rPr>
        <w:t xml:space="preserve">),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="00CD5A7A" w:rsidRPr="00FB0A00">
        <w:rPr>
          <w:b/>
          <w:bCs/>
          <w:color w:val="003781" w:themeColor="text2"/>
          <w:sz w:val="22"/>
          <w:szCs w:val="22"/>
          <w:lang w:val="el-GR"/>
        </w:rPr>
        <w:t>Π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υρκαγιές</w:t>
      </w:r>
      <w:r w:rsidRPr="00FB0A00">
        <w:rPr>
          <w:b/>
          <w:bCs/>
          <w:color w:val="003781" w:themeColor="text2"/>
          <w:sz w:val="22"/>
          <w:szCs w:val="22"/>
          <w:lang w:val="el-GR"/>
        </w:rPr>
        <w:t xml:space="preserve">, </w:t>
      </w:r>
      <w:r w:rsidR="00CD5A7A" w:rsidRPr="00FB0A00">
        <w:rPr>
          <w:b/>
          <w:bCs/>
          <w:color w:val="003781" w:themeColor="text2"/>
          <w:sz w:val="22"/>
          <w:szCs w:val="22"/>
          <w:lang w:val="el-GR"/>
        </w:rPr>
        <w:t>Ε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κρήξεις</w:t>
      </w:r>
      <w:r w:rsidRPr="00CB4937">
        <w:rPr>
          <w:color w:val="003781" w:themeColor="text2"/>
          <w:sz w:val="22"/>
          <w:szCs w:val="22"/>
          <w:lang w:val="el-GR"/>
        </w:rPr>
        <w:t xml:space="preserve"> (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ανεβαίνοντας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τη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θέση</w:t>
      </w:r>
      <w:r w:rsidRPr="00CB4937">
        <w:rPr>
          <w:color w:val="003781" w:themeColor="text2"/>
          <w:sz w:val="22"/>
          <w:szCs w:val="22"/>
          <w:lang w:val="el-GR"/>
        </w:rPr>
        <w:t xml:space="preserve"> #9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στη</w:t>
      </w:r>
      <w:r w:rsidRPr="00CB4937">
        <w:rPr>
          <w:color w:val="003781" w:themeColor="text2"/>
          <w:sz w:val="22"/>
          <w:szCs w:val="22"/>
          <w:lang w:val="el-GR"/>
        </w:rPr>
        <w:t xml:space="preserve"> #6),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="00CD5A7A" w:rsidRPr="000458F6">
        <w:rPr>
          <w:color w:val="003781" w:themeColor="text2"/>
          <w:sz w:val="22"/>
          <w:szCs w:val="22"/>
          <w:lang w:val="el-GR"/>
        </w:rPr>
        <w:t xml:space="preserve">η </w:t>
      </w:r>
      <w:r w:rsidR="00CD5A7A" w:rsidRPr="00FB0A00">
        <w:rPr>
          <w:b/>
          <w:bCs/>
          <w:color w:val="003781" w:themeColor="text2"/>
          <w:sz w:val="22"/>
          <w:szCs w:val="22"/>
          <w:lang w:val="el-GR"/>
        </w:rPr>
        <w:t xml:space="preserve">Πολιτική αστάθεια </w:t>
      </w:r>
      <w:r w:rsidRPr="00E35455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E35455">
        <w:rPr>
          <w:color w:val="003781" w:themeColor="text2"/>
          <w:sz w:val="22"/>
          <w:szCs w:val="22"/>
          <w:lang w:val="el-GR"/>
        </w:rPr>
        <w:t xml:space="preserve"> </w:t>
      </w:r>
      <w:r w:rsidRPr="00E35455">
        <w:rPr>
          <w:rFonts w:hint="cs"/>
          <w:color w:val="003781" w:themeColor="text2"/>
          <w:sz w:val="22"/>
          <w:szCs w:val="22"/>
          <w:lang w:val="el-GR"/>
        </w:rPr>
        <w:t>η</w:t>
      </w:r>
      <w:r w:rsidRPr="00FB0A00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CD5A7A" w:rsidRPr="00FB0A00">
        <w:rPr>
          <w:b/>
          <w:bCs/>
          <w:color w:val="003781" w:themeColor="text2"/>
          <w:sz w:val="22"/>
          <w:szCs w:val="22"/>
          <w:lang w:val="el-GR"/>
        </w:rPr>
        <w:t>β</w:t>
      </w:r>
      <w:r w:rsidRPr="00FB0A00">
        <w:rPr>
          <w:rFonts w:hint="cs"/>
          <w:b/>
          <w:bCs/>
          <w:color w:val="003781" w:themeColor="text2"/>
          <w:sz w:val="22"/>
          <w:szCs w:val="22"/>
          <w:lang w:val="el-GR"/>
        </w:rPr>
        <w:t>ία</w:t>
      </w:r>
      <w:r w:rsidRPr="00CB4937">
        <w:rPr>
          <w:color w:val="003781" w:themeColor="text2"/>
          <w:sz w:val="22"/>
          <w:szCs w:val="22"/>
          <w:lang w:val="el-GR"/>
        </w:rPr>
        <w:t xml:space="preserve"> (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ανεβαίνοντας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τη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θέση</w:t>
      </w:r>
      <w:r w:rsidRPr="00CB4937">
        <w:rPr>
          <w:color w:val="003781" w:themeColor="text2"/>
          <w:sz w:val="22"/>
          <w:szCs w:val="22"/>
          <w:lang w:val="el-GR"/>
        </w:rPr>
        <w:t xml:space="preserve"> #10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στη</w:t>
      </w:r>
      <w:r w:rsidRPr="00CB4937">
        <w:rPr>
          <w:color w:val="003781" w:themeColor="text2"/>
          <w:sz w:val="22"/>
          <w:szCs w:val="22"/>
          <w:lang w:val="el-GR"/>
        </w:rPr>
        <w:t xml:space="preserve"> #8) </w:t>
      </w:r>
      <w:r w:rsidR="00613E7B" w:rsidRPr="000458F6">
        <w:rPr>
          <w:color w:val="003781" w:themeColor="text2"/>
          <w:sz w:val="22"/>
          <w:szCs w:val="22"/>
          <w:lang w:val="el-GR"/>
        </w:rPr>
        <w:t>σημειώνουν τη μεγαλύτερη άνοδο ανάμεσα στους κορυφ</w:t>
      </w:r>
      <w:r w:rsidR="000458F6" w:rsidRPr="000458F6">
        <w:rPr>
          <w:color w:val="003781" w:themeColor="text2"/>
          <w:sz w:val="22"/>
          <w:szCs w:val="22"/>
          <w:lang w:val="el-GR"/>
        </w:rPr>
        <w:t xml:space="preserve">αίους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παγκόσμι</w:t>
      </w:r>
      <w:r w:rsidR="000458F6" w:rsidRPr="000458F6">
        <w:rPr>
          <w:color w:val="003781" w:themeColor="text2"/>
          <w:sz w:val="22"/>
          <w:szCs w:val="22"/>
          <w:lang w:val="el-GR"/>
        </w:rPr>
        <w:t xml:space="preserve">ους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επιχειρηματικ</w:t>
      </w:r>
      <w:r w:rsidR="000458F6" w:rsidRPr="000458F6">
        <w:rPr>
          <w:color w:val="003781" w:themeColor="text2"/>
          <w:sz w:val="22"/>
          <w:szCs w:val="22"/>
          <w:lang w:val="el-GR"/>
        </w:rPr>
        <w:t>ούς κινδύνους</w:t>
      </w:r>
      <w:r w:rsidRPr="00CB4937">
        <w:rPr>
          <w:color w:val="003781" w:themeColor="text2"/>
          <w:sz w:val="22"/>
          <w:szCs w:val="22"/>
          <w:lang w:val="el-GR"/>
        </w:rPr>
        <w:t xml:space="preserve">, </w:t>
      </w:r>
      <w:r w:rsidR="00B56A60" w:rsidRPr="00B56A60">
        <w:rPr>
          <w:color w:val="003781" w:themeColor="text2"/>
          <w:sz w:val="22"/>
          <w:szCs w:val="22"/>
          <w:lang w:val="el-GR"/>
        </w:rPr>
        <w:t xml:space="preserve">σύμφωνα με τα στοιχεία που προκύπτουν από </w:t>
      </w:r>
      <w:r w:rsidR="003638E6" w:rsidRPr="003638E6">
        <w:rPr>
          <w:color w:val="003781" w:themeColor="text2"/>
          <w:sz w:val="22"/>
          <w:szCs w:val="22"/>
          <w:lang w:val="el-GR"/>
        </w:rPr>
        <w:t xml:space="preserve">τις εκτιμήσεις περισσότερων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CB4937">
        <w:rPr>
          <w:color w:val="003781" w:themeColor="text2"/>
          <w:sz w:val="22"/>
          <w:szCs w:val="22"/>
          <w:lang w:val="el-GR"/>
        </w:rPr>
        <w:t xml:space="preserve"> 3.000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επαγγελματ</w:t>
      </w:r>
      <w:r w:rsidR="003638E6" w:rsidRPr="003638E6">
        <w:rPr>
          <w:color w:val="003781" w:themeColor="text2"/>
          <w:sz w:val="22"/>
          <w:szCs w:val="22"/>
          <w:lang w:val="el-GR"/>
        </w:rPr>
        <w:t xml:space="preserve">ιών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διαχείρισης</w:t>
      </w:r>
      <w:r w:rsidRPr="00CB4937">
        <w:rPr>
          <w:color w:val="003781" w:themeColor="text2"/>
          <w:sz w:val="22"/>
          <w:szCs w:val="22"/>
          <w:lang w:val="el-GR"/>
        </w:rPr>
        <w:t xml:space="preserve"> </w:t>
      </w:r>
      <w:r w:rsidRPr="00CB4937">
        <w:rPr>
          <w:rFonts w:hint="cs"/>
          <w:color w:val="003781" w:themeColor="text2"/>
          <w:sz w:val="22"/>
          <w:szCs w:val="22"/>
          <w:lang w:val="el-GR"/>
        </w:rPr>
        <w:t>κινδύν</w:t>
      </w:r>
      <w:r w:rsidR="00FB1A97" w:rsidRPr="00B56A60">
        <w:rPr>
          <w:color w:val="003781" w:themeColor="text2"/>
          <w:sz w:val="22"/>
          <w:szCs w:val="22"/>
          <w:lang w:val="el-GR"/>
        </w:rPr>
        <w:t>ων</w:t>
      </w:r>
      <w:r w:rsidRPr="00CB4937">
        <w:rPr>
          <w:color w:val="003781" w:themeColor="text2"/>
          <w:sz w:val="22"/>
          <w:szCs w:val="22"/>
          <w:lang w:val="el-GR"/>
        </w:rPr>
        <w:t>.</w:t>
      </w:r>
    </w:p>
    <w:p w14:paraId="79128BDB" w14:textId="77777777" w:rsidR="00353493" w:rsidRPr="00353493" w:rsidRDefault="00353493" w:rsidP="346ED22F">
      <w:pPr>
        <w:rPr>
          <w:color w:val="003781" w:themeColor="text2"/>
          <w:sz w:val="22"/>
          <w:szCs w:val="22"/>
          <w:lang w:val="el-GR"/>
        </w:rPr>
      </w:pPr>
    </w:p>
    <w:p w14:paraId="3A42DA59" w14:textId="380CF0A5" w:rsidR="00353493" w:rsidRPr="00020885" w:rsidRDefault="00D00D9D" w:rsidP="346ED22F">
      <w:pPr>
        <w:rPr>
          <w:color w:val="003781" w:themeColor="text2"/>
          <w:sz w:val="22"/>
          <w:szCs w:val="22"/>
          <w:lang w:val="el-GR"/>
        </w:rPr>
      </w:pPr>
      <w:r w:rsidRPr="00887B8F">
        <w:rPr>
          <w:rFonts w:hint="cs"/>
          <w:color w:val="003781" w:themeColor="text2"/>
          <w:sz w:val="22"/>
          <w:szCs w:val="22"/>
          <w:lang w:val="el-GR"/>
        </w:rPr>
        <w:t>Εξετάζοντας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τα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δεδομένα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="00887B8F" w:rsidRPr="00887B8F">
        <w:rPr>
          <w:color w:val="003781" w:themeColor="text2"/>
          <w:sz w:val="22"/>
          <w:szCs w:val="22"/>
          <w:lang w:val="el-GR"/>
        </w:rPr>
        <w:t xml:space="preserve">που αφορούν </w:t>
      </w:r>
      <w:r w:rsidR="00E95522" w:rsidRPr="00E95522">
        <w:rPr>
          <w:color w:val="003781" w:themeColor="text2"/>
          <w:sz w:val="22"/>
          <w:szCs w:val="22"/>
          <w:lang w:val="el-GR"/>
        </w:rPr>
        <w:t>σ</w:t>
      </w:r>
      <w:r w:rsidR="00887B8F" w:rsidRPr="00887B8F">
        <w:rPr>
          <w:color w:val="003781" w:themeColor="text2"/>
          <w:sz w:val="22"/>
          <w:szCs w:val="22"/>
          <w:lang w:val="el-GR"/>
        </w:rPr>
        <w:t xml:space="preserve">τις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επιχειρήσεις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στην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Ελλάδα</w:t>
      </w:r>
      <w:r w:rsidRPr="00887B8F">
        <w:rPr>
          <w:color w:val="003781" w:themeColor="text2"/>
          <w:sz w:val="22"/>
          <w:szCs w:val="22"/>
          <w:lang w:val="el-GR"/>
        </w:rPr>
        <w:t xml:space="preserve">, </w:t>
      </w:r>
      <w:r w:rsidR="00887B8F" w:rsidRPr="00154070">
        <w:rPr>
          <w:color w:val="003781" w:themeColor="text2"/>
          <w:sz w:val="22"/>
          <w:szCs w:val="22"/>
          <w:lang w:val="el-GR"/>
        </w:rPr>
        <w:t xml:space="preserve">προκύπτει πως ο κύριος κίνδυνος που αντιμετωπίζουν </w:t>
      </w:r>
      <w:r w:rsidR="00154070" w:rsidRPr="00154070">
        <w:rPr>
          <w:color w:val="003781" w:themeColor="text2"/>
          <w:sz w:val="22"/>
          <w:szCs w:val="22"/>
          <w:lang w:val="el-GR"/>
        </w:rPr>
        <w:t xml:space="preserve">είναι οι </w:t>
      </w:r>
      <w:r w:rsidRPr="00154070">
        <w:rPr>
          <w:rFonts w:hint="cs"/>
          <w:b/>
          <w:bCs/>
          <w:color w:val="003781" w:themeColor="text2"/>
          <w:sz w:val="22"/>
          <w:szCs w:val="22"/>
          <w:lang w:val="el-GR"/>
        </w:rPr>
        <w:t>φυσικές</w:t>
      </w:r>
      <w:r w:rsidRPr="00154070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b/>
          <w:bCs/>
          <w:color w:val="003781" w:themeColor="text2"/>
          <w:sz w:val="22"/>
          <w:szCs w:val="22"/>
          <w:lang w:val="el-GR"/>
        </w:rPr>
        <w:t>καταστροφές</w:t>
      </w:r>
      <w:r w:rsidRPr="00887B8F">
        <w:rPr>
          <w:color w:val="003781" w:themeColor="text2"/>
          <w:sz w:val="22"/>
          <w:szCs w:val="22"/>
          <w:lang w:val="el-GR"/>
        </w:rPr>
        <w:t xml:space="preserve">, </w:t>
      </w:r>
      <w:r w:rsidR="00154070" w:rsidRPr="00154070">
        <w:rPr>
          <w:color w:val="003781" w:themeColor="text2"/>
          <w:sz w:val="22"/>
          <w:szCs w:val="22"/>
          <w:lang w:val="el-GR"/>
        </w:rPr>
        <w:t xml:space="preserve">που συμπεριλαμβάνουν καταιγίδες, πλημμύρες σεισμούς, πυρκαγιές </w:t>
      </w:r>
      <w:r w:rsidRPr="00887B8F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887B8F">
        <w:rPr>
          <w:color w:val="003781" w:themeColor="text2"/>
          <w:sz w:val="22"/>
          <w:szCs w:val="22"/>
          <w:lang w:val="el-GR"/>
        </w:rPr>
        <w:t xml:space="preserve"> </w:t>
      </w:r>
      <w:r w:rsidR="00154070" w:rsidRPr="00154070">
        <w:rPr>
          <w:color w:val="003781" w:themeColor="text2"/>
          <w:sz w:val="22"/>
          <w:szCs w:val="22"/>
          <w:lang w:val="el-GR"/>
        </w:rPr>
        <w:t xml:space="preserve">ακραία καιρικά φαινόμενα. </w:t>
      </w:r>
      <w:r w:rsidR="00154070" w:rsidRPr="007C1ED9">
        <w:rPr>
          <w:color w:val="003781" w:themeColor="text2"/>
          <w:sz w:val="22"/>
          <w:szCs w:val="22"/>
          <w:lang w:val="el-GR"/>
        </w:rPr>
        <w:t xml:space="preserve">Ο κίνδυνος αυτός </w:t>
      </w:r>
      <w:r w:rsidR="004F1F2D" w:rsidRPr="007C1ED9">
        <w:rPr>
          <w:color w:val="003781" w:themeColor="text2"/>
          <w:sz w:val="22"/>
          <w:szCs w:val="22"/>
          <w:lang w:val="el-GR"/>
        </w:rPr>
        <w:t xml:space="preserve">δημιουργεί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σημαντικές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προκλήσεις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στη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λειτουργία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τη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συνέχεια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="004F1F2D">
        <w:rPr>
          <w:color w:val="003781" w:themeColor="text2"/>
          <w:sz w:val="22"/>
          <w:szCs w:val="22"/>
          <w:lang w:val="el-GR"/>
        </w:rPr>
        <w:t>της</w:t>
      </w:r>
      <w:r w:rsidR="004F1F2D" w:rsidRPr="007C1ED9">
        <w:rPr>
          <w:color w:val="003781" w:themeColor="text2"/>
          <w:sz w:val="22"/>
          <w:szCs w:val="22"/>
          <w:lang w:val="el-GR"/>
        </w:rPr>
        <w:t xml:space="preserve"> επιχειρηματικής τους δραστηριότητας</w:t>
      </w:r>
      <w:r w:rsidR="007C1ED9" w:rsidRPr="007C1ED9">
        <w:rPr>
          <w:color w:val="003781" w:themeColor="text2"/>
          <w:sz w:val="22"/>
          <w:szCs w:val="22"/>
          <w:lang w:val="el-GR"/>
        </w:rPr>
        <w:t>.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Επιπλέον</w:t>
      </w:r>
      <w:r w:rsidRPr="00154070">
        <w:rPr>
          <w:color w:val="003781" w:themeColor="text2"/>
          <w:sz w:val="22"/>
          <w:szCs w:val="22"/>
          <w:lang w:val="el-GR"/>
        </w:rPr>
        <w:t xml:space="preserve">,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κυριότεροι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κίνδυνοι</w:t>
      </w:r>
      <w:r w:rsidR="007C1ED9"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="005D23B6" w:rsidRPr="005D23B6">
        <w:rPr>
          <w:color w:val="003781" w:themeColor="text2"/>
          <w:sz w:val="22"/>
          <w:szCs w:val="22"/>
          <w:lang w:val="el-GR"/>
        </w:rPr>
        <w:t xml:space="preserve">για τις ελληνικές </w:t>
      </w:r>
      <w:r w:rsidR="007C1ED9" w:rsidRPr="007C1ED9">
        <w:rPr>
          <w:rFonts w:hint="cs"/>
          <w:color w:val="003781" w:themeColor="text2"/>
          <w:sz w:val="22"/>
          <w:szCs w:val="22"/>
          <w:lang w:val="el-GR"/>
        </w:rPr>
        <w:t>επιχειρήσεις</w:t>
      </w:r>
      <w:r w:rsidR="007C1ED9"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="005D23B6" w:rsidRPr="005D23B6">
        <w:rPr>
          <w:color w:val="003781" w:themeColor="text2"/>
          <w:sz w:val="22"/>
          <w:szCs w:val="22"/>
          <w:lang w:val="el-GR"/>
        </w:rPr>
        <w:t>π</w:t>
      </w:r>
      <w:r w:rsidR="007C1ED9" w:rsidRPr="007C1ED9">
        <w:rPr>
          <w:color w:val="003781" w:themeColor="text2"/>
          <w:sz w:val="22"/>
          <w:szCs w:val="22"/>
          <w:lang w:val="el-GR"/>
        </w:rPr>
        <w:t>ου συμπληρώνουν τ</w:t>
      </w:r>
      <w:r w:rsidR="005D23B6" w:rsidRPr="005D23B6">
        <w:rPr>
          <w:color w:val="003781" w:themeColor="text2"/>
          <w:sz w:val="22"/>
          <w:szCs w:val="22"/>
          <w:lang w:val="el-GR"/>
        </w:rPr>
        <w:t>η κορυφαία πεντάδα π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εριλαμβάνουν</w:t>
      </w:r>
      <w:r w:rsidRPr="00154070">
        <w:rPr>
          <w:color w:val="003781" w:themeColor="text2"/>
          <w:sz w:val="22"/>
          <w:szCs w:val="22"/>
          <w:lang w:val="el-GR"/>
        </w:rPr>
        <w:t xml:space="preserve">: </w:t>
      </w:r>
      <w:r w:rsidRPr="00154070">
        <w:rPr>
          <w:rFonts w:hint="cs"/>
          <w:color w:val="003781" w:themeColor="text2"/>
          <w:sz w:val="22"/>
          <w:szCs w:val="22"/>
          <w:lang w:val="el-GR"/>
        </w:rPr>
        <w:t>την</w:t>
      </w:r>
      <w:r w:rsidRPr="00154070">
        <w:rPr>
          <w:color w:val="003781" w:themeColor="text2"/>
          <w:sz w:val="22"/>
          <w:szCs w:val="22"/>
          <w:lang w:val="el-GR"/>
        </w:rPr>
        <w:t xml:space="preserve"> </w:t>
      </w:r>
      <w:r w:rsidR="00783F4C" w:rsidRPr="00E54BCC">
        <w:rPr>
          <w:b/>
          <w:bCs/>
          <w:color w:val="003781" w:themeColor="text2"/>
          <w:sz w:val="22"/>
          <w:szCs w:val="22"/>
          <w:lang w:val="el-GR"/>
        </w:rPr>
        <w:t>Κ</w:t>
      </w:r>
      <w:r w:rsidRPr="00783F4C">
        <w:rPr>
          <w:rFonts w:hint="cs"/>
          <w:b/>
          <w:bCs/>
          <w:color w:val="003781" w:themeColor="text2"/>
          <w:sz w:val="22"/>
          <w:szCs w:val="22"/>
          <w:lang w:val="el-GR"/>
        </w:rPr>
        <w:t>λιματική</w:t>
      </w:r>
      <w:r w:rsidRPr="00783F4C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783F4C">
        <w:rPr>
          <w:rFonts w:hint="cs"/>
          <w:b/>
          <w:bCs/>
          <w:color w:val="003781" w:themeColor="text2"/>
          <w:sz w:val="22"/>
          <w:szCs w:val="22"/>
          <w:lang w:val="el-GR"/>
        </w:rPr>
        <w:t>αλλαγή</w:t>
      </w:r>
      <w:r w:rsidRPr="007C1ED9">
        <w:rPr>
          <w:color w:val="003781" w:themeColor="text2"/>
          <w:sz w:val="22"/>
          <w:szCs w:val="22"/>
          <w:lang w:val="el-GR"/>
        </w:rPr>
        <w:t xml:space="preserve"> (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φυσικοί</w:t>
      </w:r>
      <w:r w:rsidRPr="007C1ED9">
        <w:rPr>
          <w:color w:val="003781" w:themeColor="text2"/>
          <w:sz w:val="22"/>
          <w:szCs w:val="22"/>
          <w:lang w:val="el-GR"/>
        </w:rPr>
        <w:t xml:space="preserve">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λειτουργικοί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οικονομικοί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κίνδυνοι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λόγω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="00020885">
        <w:rPr>
          <w:color w:val="003781" w:themeColor="text2"/>
          <w:sz w:val="22"/>
          <w:szCs w:val="22"/>
          <w:lang w:val="el-GR"/>
        </w:rPr>
        <w:t>της</w:t>
      </w:r>
      <w:r w:rsidR="00020885" w:rsidRPr="00020885">
        <w:rPr>
          <w:color w:val="003781" w:themeColor="text2"/>
          <w:sz w:val="22"/>
          <w:szCs w:val="22"/>
          <w:lang w:val="el-GR"/>
        </w:rPr>
        <w:t xml:space="preserve"> υπερθέρμανσης του πλανήτη</w:t>
      </w:r>
      <w:r w:rsidRPr="007C1ED9">
        <w:rPr>
          <w:color w:val="003781" w:themeColor="text2"/>
          <w:sz w:val="22"/>
          <w:szCs w:val="22"/>
          <w:lang w:val="el-GR"/>
        </w:rPr>
        <w:t xml:space="preserve">),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τ</w:t>
      </w:r>
      <w:r w:rsidR="00020885" w:rsidRPr="00020885">
        <w:rPr>
          <w:color w:val="003781" w:themeColor="text2"/>
          <w:sz w:val="22"/>
          <w:szCs w:val="22"/>
          <w:lang w:val="el-GR"/>
        </w:rPr>
        <w:t xml:space="preserve">ην </w:t>
      </w:r>
      <w:proofErr w:type="spellStart"/>
      <w:r w:rsidR="00020885" w:rsidRPr="00020885">
        <w:rPr>
          <w:b/>
          <w:bCs/>
          <w:color w:val="003781" w:themeColor="text2"/>
          <w:sz w:val="22"/>
          <w:szCs w:val="22"/>
          <w:lang w:val="el-GR"/>
        </w:rPr>
        <w:t>Κυβερνοασφάλεια</w:t>
      </w:r>
      <w:proofErr w:type="spellEnd"/>
      <w:r w:rsidR="00020885"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color w:val="003781" w:themeColor="text2"/>
          <w:sz w:val="22"/>
          <w:szCs w:val="22"/>
          <w:lang w:val="el-GR"/>
        </w:rPr>
        <w:t>(</w:t>
      </w:r>
      <w:r w:rsidR="00020885" w:rsidRPr="00020885">
        <w:rPr>
          <w:color w:val="003781" w:themeColor="text2"/>
          <w:sz w:val="22"/>
          <w:szCs w:val="22"/>
          <w:lang w:val="el-GR"/>
        </w:rPr>
        <w:t>εγκλήματα στον κυβερνοχώρο</w:t>
      </w:r>
      <w:r w:rsidRPr="007C1ED9">
        <w:rPr>
          <w:color w:val="003781" w:themeColor="text2"/>
          <w:sz w:val="22"/>
          <w:szCs w:val="22"/>
          <w:lang w:val="el-GR"/>
        </w:rPr>
        <w:t xml:space="preserve">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διακοπές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στα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δίκτυα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υπηρεσίες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Πληροφορικής</w:t>
      </w:r>
      <w:r w:rsidRPr="007C1ED9">
        <w:rPr>
          <w:color w:val="003781" w:themeColor="text2"/>
          <w:sz w:val="22"/>
          <w:szCs w:val="22"/>
          <w:lang w:val="el-GR"/>
        </w:rPr>
        <w:t xml:space="preserve">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κακόβουλο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λογισμικό</w:t>
      </w:r>
      <w:r w:rsidRPr="007C1ED9">
        <w:rPr>
          <w:color w:val="003781" w:themeColor="text2"/>
          <w:sz w:val="22"/>
          <w:szCs w:val="22"/>
          <w:lang w:val="el-GR"/>
        </w:rPr>
        <w:t>/</w:t>
      </w:r>
      <w:r w:rsidR="00020885" w:rsidRPr="00020885">
        <w:rPr>
          <w:color w:val="003781" w:themeColor="text2"/>
          <w:sz w:val="22"/>
          <w:szCs w:val="22"/>
          <w:lang w:val="el-GR"/>
        </w:rPr>
        <w:t>αφαίρεση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δεδομένων</w:t>
      </w:r>
      <w:r w:rsidRPr="007C1ED9">
        <w:rPr>
          <w:color w:val="003781" w:themeColor="text2"/>
          <w:sz w:val="22"/>
          <w:szCs w:val="22"/>
          <w:lang w:val="el-GR"/>
        </w:rPr>
        <w:t xml:space="preserve">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lastRenderedPageBreak/>
        <w:t>παραβιάσεις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δεδομένων</w:t>
      </w:r>
      <w:r w:rsidRPr="007C1ED9">
        <w:rPr>
          <w:color w:val="003781" w:themeColor="text2"/>
          <w:sz w:val="22"/>
          <w:szCs w:val="22"/>
          <w:lang w:val="el-GR"/>
        </w:rPr>
        <w:t xml:space="preserve">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πρόστιμα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κυρώσεις</w:t>
      </w:r>
      <w:r w:rsidRPr="007C1ED9">
        <w:rPr>
          <w:color w:val="003781" w:themeColor="text2"/>
          <w:sz w:val="22"/>
          <w:szCs w:val="22"/>
          <w:lang w:val="el-GR"/>
        </w:rPr>
        <w:t xml:space="preserve">),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την</w:t>
      </w:r>
      <w:r w:rsidRPr="007C1ED9">
        <w:rPr>
          <w:color w:val="003781" w:themeColor="text2"/>
          <w:sz w:val="22"/>
          <w:szCs w:val="22"/>
          <w:lang w:val="el-GR"/>
        </w:rPr>
        <w:t xml:space="preserve"> </w:t>
      </w:r>
      <w:r w:rsidR="00020885" w:rsidRPr="00E54BCC">
        <w:rPr>
          <w:b/>
          <w:bCs/>
          <w:color w:val="003781" w:themeColor="text2"/>
          <w:sz w:val="22"/>
          <w:szCs w:val="22"/>
          <w:lang w:val="el-GR"/>
        </w:rPr>
        <w:t>Ε</w:t>
      </w:r>
      <w:r w:rsidRPr="00E54BCC">
        <w:rPr>
          <w:rFonts w:hint="cs"/>
          <w:b/>
          <w:bCs/>
          <w:color w:val="003781" w:themeColor="text2"/>
          <w:sz w:val="22"/>
          <w:szCs w:val="22"/>
          <w:lang w:val="el-GR"/>
        </w:rPr>
        <w:t>νεργειακή</w:t>
      </w:r>
      <w:r w:rsidRPr="00E54BCC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E54BCC">
        <w:rPr>
          <w:rFonts w:hint="cs"/>
          <w:b/>
          <w:bCs/>
          <w:color w:val="003781" w:themeColor="text2"/>
          <w:sz w:val="22"/>
          <w:szCs w:val="22"/>
          <w:lang w:val="el-GR"/>
        </w:rPr>
        <w:t>κρίση</w:t>
      </w:r>
      <w:r w:rsidRPr="007C1ED9">
        <w:rPr>
          <w:color w:val="003781" w:themeColor="text2"/>
          <w:sz w:val="22"/>
          <w:szCs w:val="22"/>
          <w:lang w:val="el-GR"/>
        </w:rPr>
        <w:t xml:space="preserve"> (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έλλειψη</w:t>
      </w:r>
      <w:r w:rsidR="00F443D1" w:rsidRPr="00F443D1">
        <w:rPr>
          <w:color w:val="003781" w:themeColor="text2"/>
          <w:sz w:val="22"/>
          <w:szCs w:val="22"/>
          <w:lang w:val="el-GR"/>
        </w:rPr>
        <w:t xml:space="preserve">/διακοπή των αλυσίδων </w:t>
      </w:r>
      <w:r w:rsidRPr="007C1ED9">
        <w:rPr>
          <w:rFonts w:hint="cs"/>
          <w:color w:val="003781" w:themeColor="text2"/>
          <w:sz w:val="22"/>
          <w:szCs w:val="22"/>
          <w:lang w:val="el-GR"/>
        </w:rPr>
        <w:t>εφοδιασμού</w:t>
      </w:r>
      <w:r w:rsidRPr="007C1ED9">
        <w:rPr>
          <w:color w:val="003781" w:themeColor="text2"/>
          <w:sz w:val="22"/>
          <w:szCs w:val="22"/>
          <w:lang w:val="el-GR"/>
        </w:rPr>
        <w:t>,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διακυμάνσεις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τιμών</w:t>
      </w:r>
      <w:r w:rsidRPr="00020885">
        <w:rPr>
          <w:color w:val="003781" w:themeColor="text2"/>
          <w:sz w:val="22"/>
          <w:szCs w:val="22"/>
          <w:lang w:val="el-GR"/>
        </w:rPr>
        <w:t xml:space="preserve">),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="00020885" w:rsidRPr="00EE1FFC">
        <w:rPr>
          <w:b/>
          <w:bCs/>
          <w:color w:val="003781" w:themeColor="text2"/>
          <w:sz w:val="22"/>
          <w:szCs w:val="22"/>
          <w:lang w:val="el-GR"/>
        </w:rPr>
        <w:t>Μ</w:t>
      </w:r>
      <w:r w:rsidRPr="00EE1FFC">
        <w:rPr>
          <w:rFonts w:hint="cs"/>
          <w:b/>
          <w:bCs/>
          <w:color w:val="003781" w:themeColor="text2"/>
          <w:sz w:val="22"/>
          <w:szCs w:val="22"/>
          <w:lang w:val="el-GR"/>
        </w:rPr>
        <w:t>ακροοικονομικές</w:t>
      </w:r>
      <w:r w:rsidRPr="00EE1FFC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EE1FFC">
        <w:rPr>
          <w:rFonts w:hint="cs"/>
          <w:b/>
          <w:bCs/>
          <w:color w:val="003781" w:themeColor="text2"/>
          <w:sz w:val="22"/>
          <w:szCs w:val="22"/>
          <w:lang w:val="el-GR"/>
        </w:rPr>
        <w:t>εξελίξεις</w:t>
      </w:r>
      <w:r w:rsidRPr="00020885">
        <w:rPr>
          <w:color w:val="003781" w:themeColor="text2"/>
          <w:sz w:val="22"/>
          <w:szCs w:val="22"/>
          <w:lang w:val="el-GR"/>
        </w:rPr>
        <w:t xml:space="preserve"> (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πληθωρισμός</w:t>
      </w:r>
      <w:r w:rsidRPr="00020885">
        <w:rPr>
          <w:color w:val="003781" w:themeColor="text2"/>
          <w:sz w:val="22"/>
          <w:szCs w:val="22"/>
          <w:lang w:val="el-GR"/>
        </w:rPr>
        <w:t xml:space="preserve">,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ύφεση</w:t>
      </w:r>
      <w:r w:rsidRPr="00020885">
        <w:rPr>
          <w:color w:val="003781" w:themeColor="text2"/>
          <w:sz w:val="22"/>
          <w:szCs w:val="22"/>
          <w:lang w:val="el-GR"/>
        </w:rPr>
        <w:t xml:space="preserve">,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νομισματικές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πολιτικές</w:t>
      </w:r>
      <w:r w:rsidRPr="00020885">
        <w:rPr>
          <w:color w:val="003781" w:themeColor="text2"/>
          <w:sz w:val="22"/>
          <w:szCs w:val="22"/>
          <w:lang w:val="el-GR"/>
        </w:rPr>
        <w:t xml:space="preserve">,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προγράμματα</w:t>
      </w:r>
      <w:r w:rsidRPr="00020885">
        <w:rPr>
          <w:color w:val="003781" w:themeColor="text2"/>
          <w:sz w:val="22"/>
          <w:szCs w:val="22"/>
          <w:lang w:val="el-GR"/>
        </w:rPr>
        <w:t xml:space="preserve"> </w:t>
      </w:r>
      <w:r w:rsidRPr="00020885">
        <w:rPr>
          <w:rFonts w:hint="cs"/>
          <w:color w:val="003781" w:themeColor="text2"/>
          <w:sz w:val="22"/>
          <w:szCs w:val="22"/>
          <w:lang w:val="el-GR"/>
        </w:rPr>
        <w:t>λιτότητας</w:t>
      </w:r>
      <w:r w:rsidRPr="00020885">
        <w:rPr>
          <w:color w:val="003781" w:themeColor="text2"/>
          <w:sz w:val="22"/>
          <w:szCs w:val="22"/>
          <w:lang w:val="el-GR"/>
        </w:rPr>
        <w:t>).</w:t>
      </w:r>
    </w:p>
    <w:p w14:paraId="3876642B" w14:textId="77777777" w:rsidR="00D00D9D" w:rsidRPr="00D00D9D" w:rsidRDefault="00D00D9D" w:rsidP="346ED22F">
      <w:pPr>
        <w:rPr>
          <w:rFonts w:ascii="Times New Roman" w:hAnsi="Times New Roman"/>
          <w:sz w:val="22"/>
          <w:szCs w:val="22"/>
          <w:lang w:val="el-GR"/>
        </w:rPr>
      </w:pPr>
    </w:p>
    <w:p w14:paraId="44C4E1A7" w14:textId="0E75B99B" w:rsidR="000D24F2" w:rsidRPr="000D24F2" w:rsidRDefault="000D24F2" w:rsidP="000D24F2">
      <w:pPr>
        <w:rPr>
          <w:color w:val="003781" w:themeColor="text2"/>
          <w:sz w:val="22"/>
          <w:szCs w:val="22"/>
          <w:lang w:val="el-GR"/>
        </w:rPr>
      </w:pPr>
      <w:r w:rsidRPr="000D24F2">
        <w:rPr>
          <w:rFonts w:hint="cs"/>
          <w:color w:val="003781" w:themeColor="text2"/>
          <w:sz w:val="22"/>
          <w:szCs w:val="22"/>
          <w:lang w:val="el-GR"/>
        </w:rPr>
        <w:t>Είναι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σημαντικό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σημειωθεί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ότι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απειλές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="00F93ABE" w:rsidRPr="000B2C04">
        <w:rPr>
          <w:color w:val="003781" w:themeColor="text2"/>
          <w:sz w:val="22"/>
          <w:szCs w:val="22"/>
          <w:lang w:val="el-GR"/>
        </w:rPr>
        <w:t>απασχόλησαν</w:t>
      </w:r>
      <w:r w:rsidR="003F1EB2" w:rsidRPr="000B2C04">
        <w:rPr>
          <w:color w:val="003781" w:themeColor="text2"/>
          <w:sz w:val="22"/>
          <w:szCs w:val="22"/>
          <w:lang w:val="el-GR"/>
        </w:rPr>
        <w:t xml:space="preserve"> τον επιχειρηματικό κόσμο πέρσι</w:t>
      </w:r>
      <w:r w:rsidR="00B032C5" w:rsidRPr="00C01A01">
        <w:rPr>
          <w:color w:val="003781" w:themeColor="text2"/>
          <w:sz w:val="22"/>
          <w:szCs w:val="22"/>
          <w:lang w:val="el-GR"/>
        </w:rPr>
        <w:t xml:space="preserve"> και αφορούσαν σε ζητήματα περιβάλλοντος και </w:t>
      </w:r>
      <w:r w:rsidR="00881905" w:rsidRPr="00C01A01">
        <w:rPr>
          <w:color w:val="003781" w:themeColor="text2"/>
          <w:sz w:val="22"/>
          <w:szCs w:val="22"/>
          <w:lang w:val="el-GR"/>
        </w:rPr>
        <w:t>κλιματικής αλλαγής, συνεχίζουν να επηρεά</w:t>
      </w:r>
      <w:r w:rsidR="003F1EB2" w:rsidRPr="000B2C04">
        <w:rPr>
          <w:color w:val="003781" w:themeColor="text2"/>
          <w:sz w:val="22"/>
          <w:szCs w:val="22"/>
          <w:lang w:val="el-GR"/>
        </w:rPr>
        <w:t xml:space="preserve">ζουν </w:t>
      </w:r>
      <w:r w:rsidR="00881905" w:rsidRPr="00C01A01">
        <w:rPr>
          <w:color w:val="003781" w:themeColor="text2"/>
          <w:sz w:val="22"/>
          <w:szCs w:val="22"/>
          <w:lang w:val="el-GR"/>
        </w:rPr>
        <w:t>τις επιχειρήσεις</w:t>
      </w:r>
      <w:r w:rsidRPr="000D24F2">
        <w:rPr>
          <w:color w:val="003781" w:themeColor="text2"/>
          <w:sz w:val="22"/>
          <w:szCs w:val="22"/>
          <w:lang w:val="el-GR"/>
        </w:rPr>
        <w:t xml:space="preserve">.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Αυτό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="00386E68" w:rsidRPr="00C01A01">
        <w:rPr>
          <w:color w:val="003781" w:themeColor="text2"/>
          <w:sz w:val="22"/>
          <w:szCs w:val="22"/>
          <w:lang w:val="el-GR"/>
        </w:rPr>
        <w:t>υποδεικνύει τη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ν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ανάγκη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για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ασφαλιστικές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="00E23EA1" w:rsidRPr="000D24F2">
        <w:rPr>
          <w:color w:val="003781" w:themeColor="text2"/>
          <w:sz w:val="22"/>
          <w:szCs w:val="22"/>
          <w:lang w:val="el-GR"/>
        </w:rPr>
        <w:t>εταιρίε</w:t>
      </w:r>
      <w:r w:rsidR="00E23EA1" w:rsidRPr="000D24F2">
        <w:rPr>
          <w:rFonts w:hint="cs"/>
          <w:color w:val="003781" w:themeColor="text2"/>
          <w:sz w:val="22"/>
          <w:szCs w:val="22"/>
          <w:lang w:val="el-GR"/>
        </w:rPr>
        <w:t>ς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υιοθετήσουν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μια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πιο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λεπτομερή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Pr="000D24F2">
        <w:rPr>
          <w:rFonts w:hint="cs"/>
          <w:color w:val="003781" w:themeColor="text2"/>
          <w:sz w:val="22"/>
          <w:szCs w:val="22"/>
          <w:lang w:val="el-GR"/>
        </w:rPr>
        <w:t>στοχευμένη</w:t>
      </w:r>
      <w:proofErr w:type="spellEnd"/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προσέγγιση</w:t>
      </w:r>
      <w:r w:rsidRPr="000D24F2">
        <w:rPr>
          <w:color w:val="003781" w:themeColor="text2"/>
          <w:sz w:val="22"/>
          <w:szCs w:val="22"/>
          <w:lang w:val="el-GR"/>
        </w:rPr>
        <w:t xml:space="preserve"> </w:t>
      </w:r>
      <w:r w:rsidR="00C01A01" w:rsidRPr="00C01A01">
        <w:rPr>
          <w:color w:val="003781" w:themeColor="text2"/>
          <w:sz w:val="22"/>
          <w:szCs w:val="22"/>
          <w:lang w:val="el-GR"/>
        </w:rPr>
        <w:t>όσον αφορά στη μεγαλύτερη προστασία των επιχειρήσεων σε αυτόν τον τ</w:t>
      </w:r>
      <w:r w:rsidRPr="000D24F2">
        <w:rPr>
          <w:rFonts w:hint="cs"/>
          <w:color w:val="003781" w:themeColor="text2"/>
          <w:sz w:val="22"/>
          <w:szCs w:val="22"/>
          <w:lang w:val="el-GR"/>
        </w:rPr>
        <w:t>ομέα</w:t>
      </w:r>
      <w:r w:rsidRPr="000D24F2">
        <w:rPr>
          <w:color w:val="003781" w:themeColor="text2"/>
          <w:sz w:val="22"/>
          <w:szCs w:val="22"/>
          <w:lang w:val="el-GR"/>
        </w:rPr>
        <w:t>.</w:t>
      </w:r>
    </w:p>
    <w:p w14:paraId="501194F7" w14:textId="77777777" w:rsidR="000D24F2" w:rsidRPr="000D24F2" w:rsidRDefault="000D24F2" w:rsidP="000D24F2">
      <w:pPr>
        <w:rPr>
          <w:color w:val="003781" w:themeColor="text2"/>
          <w:sz w:val="22"/>
          <w:szCs w:val="22"/>
          <w:lang w:val="el-GR"/>
        </w:rPr>
      </w:pPr>
    </w:p>
    <w:p w14:paraId="010235D7" w14:textId="555E2D46" w:rsidR="000D24F2" w:rsidRPr="00D15BA2" w:rsidRDefault="000D24F2" w:rsidP="000D24F2">
      <w:pPr>
        <w:rPr>
          <w:color w:val="003781" w:themeColor="text2"/>
          <w:sz w:val="22"/>
          <w:szCs w:val="22"/>
          <w:lang w:val="el-GR"/>
        </w:rPr>
      </w:pPr>
      <w:r w:rsidRPr="00CB0459">
        <w:rPr>
          <w:rFonts w:hint="cs"/>
          <w:color w:val="003781" w:themeColor="text2"/>
          <w:sz w:val="22"/>
          <w:szCs w:val="22"/>
          <w:lang w:val="el-GR"/>
        </w:rPr>
        <w:t>Ε</w:t>
      </w:r>
      <w:r w:rsidR="00C01A01" w:rsidRPr="00CB0459">
        <w:rPr>
          <w:color w:val="003781" w:themeColor="text2"/>
          <w:sz w:val="22"/>
          <w:szCs w:val="22"/>
          <w:lang w:val="el-GR"/>
        </w:rPr>
        <w:t>πιπλέον, σ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ύμφωνα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="00C01A01" w:rsidRPr="00CB0459">
        <w:rPr>
          <w:color w:val="003781" w:themeColor="text2"/>
          <w:sz w:val="22"/>
          <w:szCs w:val="22"/>
          <w:lang w:val="el-GR"/>
        </w:rPr>
        <w:t xml:space="preserve">την έκθεση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της</w:t>
      </w:r>
      <w:r w:rsidRPr="00CB0459">
        <w:rPr>
          <w:color w:val="003781" w:themeColor="text2"/>
          <w:sz w:val="22"/>
          <w:szCs w:val="22"/>
          <w:lang w:val="el-GR"/>
        </w:rPr>
        <w:t xml:space="preserve"> Allianz,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απειλές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αντιμετωπίζουν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επιχειρήσεις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ποικίλουν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ανάλογα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το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μέγεθος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κάθε</w:t>
      </w:r>
      <w:r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Pr="00CB0459">
        <w:rPr>
          <w:rFonts w:hint="cs"/>
          <w:color w:val="003781" w:themeColor="text2"/>
          <w:sz w:val="22"/>
          <w:szCs w:val="22"/>
          <w:lang w:val="el-GR"/>
        </w:rPr>
        <w:t>οργανισμού</w:t>
      </w:r>
      <w:r w:rsidRPr="00CB0459">
        <w:rPr>
          <w:color w:val="003781" w:themeColor="text2"/>
          <w:sz w:val="22"/>
          <w:szCs w:val="22"/>
          <w:lang w:val="el-GR"/>
        </w:rPr>
        <w:t xml:space="preserve">.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Ωστόσο</w:t>
      </w:r>
      <w:r w:rsidRPr="00D15BA2">
        <w:rPr>
          <w:color w:val="003781" w:themeColor="text2"/>
          <w:sz w:val="22"/>
          <w:szCs w:val="22"/>
          <w:lang w:val="el-GR"/>
        </w:rPr>
        <w:t xml:space="preserve">,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είναι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σημαντικό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σημειωθεί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ότι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ο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κύριος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κίνδυνος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αντιμετωπίζουν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τόσο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μεγάλες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όσο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="00D15BA2" w:rsidRPr="00CB0459">
        <w:rPr>
          <w:color w:val="003781" w:themeColor="text2"/>
          <w:sz w:val="22"/>
          <w:szCs w:val="22"/>
          <w:lang w:val="el-GR"/>
        </w:rPr>
        <w:t xml:space="preserve">μικρομεσαίες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επιχειρήσεις</w:t>
      </w:r>
      <w:r w:rsidRPr="00D15BA2">
        <w:rPr>
          <w:color w:val="003781" w:themeColor="text2"/>
          <w:sz w:val="22"/>
          <w:szCs w:val="22"/>
          <w:lang w:val="el-GR"/>
        </w:rPr>
        <w:t>,</w:t>
      </w:r>
      <w:r w:rsidR="00D15BA2" w:rsidRPr="00CB0459">
        <w:rPr>
          <w:color w:val="003781" w:themeColor="text2"/>
          <w:sz w:val="22"/>
          <w:szCs w:val="22"/>
          <w:lang w:val="el-GR"/>
        </w:rPr>
        <w:t xml:space="preserve"> </w:t>
      </w:r>
      <w:r w:rsidR="00E14A30" w:rsidRPr="00E14A30">
        <w:rPr>
          <w:color w:val="003781" w:themeColor="text2"/>
          <w:sz w:val="22"/>
          <w:szCs w:val="22"/>
          <w:lang w:val="el-GR"/>
        </w:rPr>
        <w:t>οι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οποίες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αποτελούν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ουσιαστικά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="00D15BA2" w:rsidRPr="00CB0459">
        <w:rPr>
          <w:color w:val="003781" w:themeColor="text2"/>
          <w:sz w:val="22"/>
          <w:szCs w:val="22"/>
          <w:lang w:val="el-GR"/>
        </w:rPr>
        <w:t xml:space="preserve">και τη ραχοκοκαλιά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της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ελληνικής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επιχειρηματικότητας</w:t>
      </w:r>
      <w:r w:rsidRPr="00D15BA2">
        <w:rPr>
          <w:color w:val="003781" w:themeColor="text2"/>
          <w:sz w:val="22"/>
          <w:szCs w:val="22"/>
          <w:lang w:val="el-GR"/>
        </w:rPr>
        <w:t xml:space="preserve">,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είναι</w:t>
      </w:r>
      <w:r w:rsidRPr="00D15BA2">
        <w:rPr>
          <w:color w:val="003781" w:themeColor="text2"/>
          <w:sz w:val="22"/>
          <w:szCs w:val="22"/>
          <w:lang w:val="el-GR"/>
        </w:rPr>
        <w:t xml:space="preserve">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τ</w:t>
      </w:r>
      <w:r w:rsidR="00D15BA2" w:rsidRPr="00CB0459">
        <w:rPr>
          <w:color w:val="003781" w:themeColor="text2"/>
          <w:sz w:val="22"/>
          <w:szCs w:val="22"/>
          <w:lang w:val="el-GR"/>
        </w:rPr>
        <w:t xml:space="preserve">α </w:t>
      </w:r>
      <w:r w:rsidR="00CB0459" w:rsidRPr="00CB0459">
        <w:rPr>
          <w:color w:val="003781" w:themeColor="text2"/>
          <w:sz w:val="22"/>
          <w:szCs w:val="22"/>
          <w:lang w:val="el-GR"/>
        </w:rPr>
        <w:t xml:space="preserve">περιστατικά </w:t>
      </w:r>
      <w:r w:rsidRPr="00D15BA2">
        <w:rPr>
          <w:rFonts w:hint="cs"/>
          <w:color w:val="003781" w:themeColor="text2"/>
          <w:sz w:val="22"/>
          <w:szCs w:val="22"/>
          <w:lang w:val="el-GR"/>
        </w:rPr>
        <w:t>κυβερνοασφ</w:t>
      </w:r>
      <w:r w:rsidR="00CB0459" w:rsidRPr="00CB0459">
        <w:rPr>
          <w:color w:val="003781" w:themeColor="text2"/>
          <w:sz w:val="22"/>
          <w:szCs w:val="22"/>
          <w:lang w:val="el-GR"/>
        </w:rPr>
        <w:t>άλεια</w:t>
      </w:r>
      <w:r w:rsidR="00A52748">
        <w:rPr>
          <w:rFonts w:ascii="Times New Roman" w:hAnsi="Times New Roman"/>
          <w:color w:val="003781" w:themeColor="text2"/>
          <w:sz w:val="22"/>
          <w:szCs w:val="22"/>
          <w:lang w:val="el-GR"/>
        </w:rPr>
        <w:t>ς</w:t>
      </w:r>
      <w:r w:rsidRPr="00D15BA2">
        <w:rPr>
          <w:color w:val="003781" w:themeColor="text2"/>
          <w:sz w:val="22"/>
          <w:szCs w:val="22"/>
          <w:lang w:val="el-GR"/>
        </w:rPr>
        <w:t>.</w:t>
      </w:r>
    </w:p>
    <w:p w14:paraId="1C781EB3" w14:textId="77777777" w:rsidR="000D24F2" w:rsidRPr="00D15BA2" w:rsidRDefault="000D24F2" w:rsidP="000D24F2">
      <w:pPr>
        <w:rPr>
          <w:color w:val="003781" w:themeColor="text2"/>
          <w:sz w:val="22"/>
          <w:szCs w:val="22"/>
          <w:lang w:val="el-GR"/>
        </w:rPr>
      </w:pPr>
    </w:p>
    <w:p w14:paraId="590D1B95" w14:textId="4E5E2FBE" w:rsidR="00A75172" w:rsidRPr="000460B2" w:rsidRDefault="002366C6" w:rsidP="00CD671D">
      <w:pPr>
        <w:rPr>
          <w:color w:val="003781" w:themeColor="text2"/>
          <w:sz w:val="22"/>
          <w:szCs w:val="22"/>
          <w:lang w:val="el-GR"/>
        </w:rPr>
      </w:pPr>
      <w:r w:rsidRPr="00D77DBD">
        <w:rPr>
          <w:color w:val="003781" w:themeColor="text2"/>
          <w:sz w:val="22"/>
          <w:szCs w:val="22"/>
          <w:lang w:val="el-GR"/>
        </w:rPr>
        <w:t xml:space="preserve">Ο κ. </w:t>
      </w:r>
      <w:r w:rsidRPr="00D77DBD">
        <w:rPr>
          <w:b/>
          <w:bCs/>
          <w:color w:val="003781" w:themeColor="text2"/>
          <w:sz w:val="22"/>
          <w:szCs w:val="22"/>
          <w:lang w:val="el-GR"/>
        </w:rPr>
        <w:t>Πέτρος Παπανικολάου</w:t>
      </w:r>
      <w:r w:rsidR="00D66A96" w:rsidRPr="00D77DBD">
        <w:rPr>
          <w:b/>
          <w:bCs/>
          <w:color w:val="003781" w:themeColor="text2"/>
          <w:sz w:val="22"/>
          <w:szCs w:val="22"/>
          <w:lang w:val="el-GR"/>
        </w:rPr>
        <w:t xml:space="preserve">, </w:t>
      </w:r>
      <w:r w:rsidR="00D66A96" w:rsidRPr="00D66A96">
        <w:rPr>
          <w:b/>
          <w:bCs/>
          <w:color w:val="003781" w:themeColor="text2"/>
          <w:sz w:val="22"/>
          <w:szCs w:val="22"/>
        </w:rPr>
        <w:t>CEO</w:t>
      </w:r>
      <w:r w:rsidR="00D66A96" w:rsidRPr="00D77DBD">
        <w:rPr>
          <w:b/>
          <w:bCs/>
          <w:color w:val="003781" w:themeColor="text2"/>
          <w:sz w:val="22"/>
          <w:szCs w:val="22"/>
          <w:lang w:val="el-GR"/>
        </w:rPr>
        <w:t xml:space="preserve"> της </w:t>
      </w:r>
      <w:r w:rsidR="00D66A96" w:rsidRPr="00D66A96">
        <w:rPr>
          <w:b/>
          <w:bCs/>
          <w:color w:val="003781" w:themeColor="text2"/>
          <w:sz w:val="22"/>
          <w:szCs w:val="22"/>
        </w:rPr>
        <w:t>Allianz</w:t>
      </w:r>
      <w:r w:rsidR="00D66A96" w:rsidRPr="00D77DBD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D66A96" w:rsidRPr="00D66A96">
        <w:rPr>
          <w:b/>
          <w:bCs/>
          <w:color w:val="003781" w:themeColor="text2"/>
          <w:sz w:val="22"/>
          <w:szCs w:val="22"/>
        </w:rPr>
        <w:t>Commercial</w:t>
      </w:r>
      <w:r w:rsidR="00D66A96"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ανέφερε</w:t>
      </w:r>
      <w:r w:rsidRPr="00D77DBD">
        <w:rPr>
          <w:color w:val="003781" w:themeColor="text2"/>
          <w:sz w:val="22"/>
          <w:szCs w:val="22"/>
          <w:lang w:val="el-GR"/>
        </w:rPr>
        <w:t xml:space="preserve">: </w:t>
      </w:r>
      <w:r w:rsidR="006568EA" w:rsidRPr="007E69FB">
        <w:rPr>
          <w:color w:val="003781" w:themeColor="text2"/>
          <w:sz w:val="22"/>
          <w:szCs w:val="22"/>
          <w:lang w:val="el-GR"/>
        </w:rPr>
        <w:t>«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κύριοι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κίνδυνοι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="00BE4E2C" w:rsidRPr="00BE4E2C">
        <w:rPr>
          <w:color w:val="003781" w:themeColor="text2"/>
          <w:sz w:val="22"/>
          <w:szCs w:val="22"/>
          <w:lang w:val="el-GR"/>
        </w:rPr>
        <w:t xml:space="preserve">η αύξηση στα ποσοστά των κινδύνων αυτών, όπως </w:t>
      </w:r>
      <w:r w:rsidR="00D77DBD" w:rsidRPr="002741D0">
        <w:rPr>
          <w:color w:val="003781" w:themeColor="text2"/>
          <w:sz w:val="22"/>
          <w:szCs w:val="22"/>
          <w:lang w:val="el-GR"/>
        </w:rPr>
        <w:t xml:space="preserve">προκύπτουν στο φετινό </w:t>
      </w:r>
      <w:r w:rsidR="00D77DBD" w:rsidRPr="002741D0">
        <w:rPr>
          <w:b/>
          <w:bCs/>
          <w:color w:val="003781" w:themeColor="text2"/>
          <w:sz w:val="22"/>
          <w:szCs w:val="22"/>
          <w:lang w:val="el-GR"/>
        </w:rPr>
        <w:t xml:space="preserve">Allianz </w:t>
      </w:r>
      <w:proofErr w:type="spellStart"/>
      <w:r w:rsidR="00D77DBD" w:rsidRPr="002741D0">
        <w:rPr>
          <w:b/>
          <w:bCs/>
          <w:color w:val="003781" w:themeColor="text2"/>
          <w:sz w:val="22"/>
          <w:szCs w:val="22"/>
          <w:lang w:val="el-GR"/>
        </w:rPr>
        <w:t>Risk</w:t>
      </w:r>
      <w:proofErr w:type="spellEnd"/>
      <w:r w:rsidR="00D77DBD" w:rsidRPr="002741D0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="00D77DBD" w:rsidRPr="002741D0">
        <w:rPr>
          <w:b/>
          <w:bCs/>
          <w:color w:val="003781" w:themeColor="text2"/>
          <w:sz w:val="22"/>
          <w:szCs w:val="22"/>
          <w:lang w:val="el-GR"/>
        </w:rPr>
        <w:t>Barometer</w:t>
      </w:r>
      <w:proofErr w:type="spellEnd"/>
      <w:r w:rsidR="00BE4E2C">
        <w:rPr>
          <w:rFonts w:ascii="Times New Roman" w:hAnsi="Times New Roman"/>
          <w:color w:val="003781" w:themeColor="text2"/>
          <w:sz w:val="22"/>
          <w:szCs w:val="22"/>
          <w:lang w:val="el-GR"/>
        </w:rPr>
        <w:t xml:space="preserve">,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αντικατοπτρίζουν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τα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="00BE4E2C" w:rsidRPr="00BE4E2C">
        <w:rPr>
          <w:color w:val="003781" w:themeColor="text2"/>
          <w:sz w:val="22"/>
          <w:szCs w:val="22"/>
          <w:lang w:val="el-GR"/>
        </w:rPr>
        <w:t>καίρια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ζητήματα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αντιμετωπίζουν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εταιρίες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σε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όλο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τον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κόσμο</w:t>
      </w:r>
      <w:r w:rsidR="00A57CF0" w:rsidRPr="00A57CF0">
        <w:rPr>
          <w:color w:val="003781" w:themeColor="text2"/>
          <w:sz w:val="22"/>
          <w:szCs w:val="22"/>
          <w:lang w:val="el-GR"/>
        </w:rPr>
        <w:t xml:space="preserve"> τη δεδομένη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στιγμή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="00BC2088">
        <w:rPr>
          <w:color w:val="003781" w:themeColor="text2"/>
          <w:sz w:val="22"/>
          <w:szCs w:val="22"/>
          <w:lang w:val="el-GR"/>
        </w:rPr>
        <w:t>–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="00BC2088" w:rsidRPr="002741D0">
        <w:rPr>
          <w:color w:val="003781" w:themeColor="text2"/>
          <w:sz w:val="22"/>
          <w:szCs w:val="22"/>
          <w:lang w:val="el-GR"/>
        </w:rPr>
        <w:t xml:space="preserve">την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ψηφιοποίηση</w:t>
      </w:r>
      <w:r w:rsidRPr="00D77DBD">
        <w:rPr>
          <w:color w:val="003781" w:themeColor="text2"/>
          <w:sz w:val="22"/>
          <w:szCs w:val="22"/>
          <w:lang w:val="el-GR"/>
        </w:rPr>
        <w:t xml:space="preserve">, </w:t>
      </w:r>
      <w:r w:rsidR="00BC2088" w:rsidRPr="002741D0">
        <w:rPr>
          <w:color w:val="003781" w:themeColor="text2"/>
          <w:sz w:val="22"/>
          <w:szCs w:val="22"/>
          <w:lang w:val="el-GR"/>
        </w:rPr>
        <w:t xml:space="preserve">την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κλιματική</w:t>
      </w:r>
      <w:r w:rsidRPr="00D77DBD">
        <w:rPr>
          <w:color w:val="003781" w:themeColor="text2"/>
          <w:sz w:val="22"/>
          <w:szCs w:val="22"/>
          <w:lang w:val="el-GR"/>
        </w:rPr>
        <w:t xml:space="preserve">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αλλαγή</w:t>
      </w:r>
      <w:r w:rsidR="00BC2088" w:rsidRPr="002741D0">
        <w:rPr>
          <w:color w:val="003781" w:themeColor="text2"/>
          <w:sz w:val="22"/>
          <w:szCs w:val="22"/>
          <w:lang w:val="el-GR"/>
        </w:rPr>
        <w:t xml:space="preserve">, καθώς και την αβεβαιότητα </w:t>
      </w:r>
      <w:r w:rsidR="002741D0" w:rsidRPr="002741D0">
        <w:rPr>
          <w:color w:val="003781" w:themeColor="text2"/>
          <w:sz w:val="22"/>
          <w:szCs w:val="22"/>
          <w:lang w:val="el-GR"/>
        </w:rPr>
        <w:t xml:space="preserve">στο </w:t>
      </w:r>
      <w:r w:rsidRPr="00D77DBD">
        <w:rPr>
          <w:rFonts w:hint="cs"/>
          <w:color w:val="003781" w:themeColor="text2"/>
          <w:sz w:val="22"/>
          <w:szCs w:val="22"/>
          <w:lang w:val="el-GR"/>
        </w:rPr>
        <w:t>γεωπολιτικ</w:t>
      </w:r>
      <w:r w:rsidR="002741D0" w:rsidRPr="002741D0">
        <w:rPr>
          <w:color w:val="003781" w:themeColor="text2"/>
          <w:sz w:val="22"/>
          <w:szCs w:val="22"/>
          <w:lang w:val="el-GR"/>
        </w:rPr>
        <w:t>ό περιβάλλον</w:t>
      </w:r>
      <w:r w:rsidRPr="00D77DBD">
        <w:rPr>
          <w:color w:val="003781" w:themeColor="text2"/>
          <w:sz w:val="22"/>
          <w:szCs w:val="22"/>
          <w:lang w:val="el-GR"/>
        </w:rPr>
        <w:t xml:space="preserve">.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Πολλοί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αυτούς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τους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κινδύνους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έχουν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ήδη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="00A57CF0" w:rsidRPr="000460B2">
        <w:rPr>
          <w:color w:val="003781" w:themeColor="text2"/>
          <w:sz w:val="22"/>
          <w:szCs w:val="22"/>
          <w:lang w:val="el-GR"/>
        </w:rPr>
        <w:t xml:space="preserve">εμφανείς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επιπτώσεις</w:t>
      </w:r>
      <w:r w:rsidRPr="002741D0">
        <w:rPr>
          <w:color w:val="003781" w:themeColor="text2"/>
          <w:sz w:val="22"/>
          <w:szCs w:val="22"/>
          <w:lang w:val="el-GR"/>
        </w:rPr>
        <w:t xml:space="preserve">,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="00A57CF0" w:rsidRPr="000460B2">
        <w:rPr>
          <w:color w:val="003781" w:themeColor="text2"/>
          <w:sz w:val="22"/>
          <w:szCs w:val="22"/>
          <w:lang w:val="el-GR"/>
        </w:rPr>
        <w:t xml:space="preserve">τα έντονα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καιρικά</w:t>
      </w:r>
      <w:r w:rsidRPr="002741D0">
        <w:rPr>
          <w:color w:val="003781" w:themeColor="text2"/>
          <w:sz w:val="22"/>
          <w:szCs w:val="22"/>
          <w:lang w:val="el-GR"/>
        </w:rPr>
        <w:t xml:space="preserve"> </w:t>
      </w:r>
      <w:r w:rsidRPr="002741D0">
        <w:rPr>
          <w:rFonts w:hint="cs"/>
          <w:color w:val="003781" w:themeColor="text2"/>
          <w:sz w:val="22"/>
          <w:szCs w:val="22"/>
          <w:lang w:val="el-GR"/>
        </w:rPr>
        <w:t>φαινόμενα</w:t>
      </w:r>
      <w:r w:rsidRPr="00A57CF0">
        <w:rPr>
          <w:color w:val="003781" w:themeColor="text2"/>
          <w:sz w:val="22"/>
          <w:szCs w:val="22"/>
          <w:lang w:val="el-GR"/>
        </w:rPr>
        <w:t xml:space="preserve">, </w:t>
      </w:r>
      <w:r w:rsidR="00A57CF0" w:rsidRPr="000460B2">
        <w:rPr>
          <w:color w:val="003781" w:themeColor="text2"/>
          <w:sz w:val="22"/>
          <w:szCs w:val="22"/>
          <w:lang w:val="el-GR"/>
        </w:rPr>
        <w:t>τις ε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πιθέσεις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Pr="00A57CF0">
        <w:rPr>
          <w:color w:val="003781" w:themeColor="text2"/>
          <w:sz w:val="22"/>
          <w:szCs w:val="22"/>
          <w:lang w:val="el-GR"/>
        </w:rPr>
        <w:t>ransomware</w:t>
      </w:r>
      <w:proofErr w:type="spellEnd"/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="003A27F7" w:rsidRPr="003A27F7">
        <w:rPr>
          <w:color w:val="003781" w:themeColor="text2"/>
          <w:sz w:val="22"/>
          <w:szCs w:val="22"/>
          <w:lang w:val="el-GR"/>
        </w:rPr>
        <w:t xml:space="preserve">τις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περιφερειακές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συγκρούσεις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="000460B2" w:rsidRPr="000460B2">
        <w:rPr>
          <w:color w:val="003781" w:themeColor="text2"/>
          <w:sz w:val="22"/>
          <w:szCs w:val="22"/>
          <w:lang w:val="el-GR"/>
        </w:rPr>
        <w:t>να ανα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μένεται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δοκιμάσουν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περαιτέρω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την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ανθεκτικότητα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των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αλυσίδων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εφοδιασμού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των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μοντέλων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επιχειρήσεων</w:t>
      </w:r>
      <w:r w:rsidRPr="00A57CF0">
        <w:rPr>
          <w:color w:val="003781" w:themeColor="text2"/>
          <w:sz w:val="22"/>
          <w:szCs w:val="22"/>
          <w:lang w:val="el-GR"/>
        </w:rPr>
        <w:t xml:space="preserve"> </w:t>
      </w:r>
      <w:r w:rsidRPr="00A57CF0">
        <w:rPr>
          <w:rFonts w:hint="cs"/>
          <w:color w:val="003781" w:themeColor="text2"/>
          <w:sz w:val="22"/>
          <w:szCs w:val="22"/>
          <w:lang w:val="el-GR"/>
        </w:rPr>
        <w:t>το</w:t>
      </w:r>
      <w:r w:rsidRPr="00A57CF0">
        <w:rPr>
          <w:color w:val="003781" w:themeColor="text2"/>
          <w:sz w:val="22"/>
          <w:szCs w:val="22"/>
          <w:lang w:val="el-GR"/>
        </w:rPr>
        <w:t xml:space="preserve"> 2024. </w:t>
      </w:r>
      <w:r w:rsidRPr="00614E87">
        <w:rPr>
          <w:rFonts w:hint="cs"/>
          <w:color w:val="003781" w:themeColor="text2"/>
          <w:sz w:val="22"/>
          <w:szCs w:val="22"/>
          <w:lang w:val="el-GR"/>
        </w:rPr>
        <w:t>Οι</w:t>
      </w:r>
      <w:r w:rsidR="00C35E27" w:rsidRPr="00614E87">
        <w:rPr>
          <w:color w:val="003781" w:themeColor="text2"/>
          <w:sz w:val="22"/>
          <w:szCs w:val="22"/>
          <w:lang w:val="el-GR"/>
        </w:rPr>
        <w:t xml:space="preserve"> ασφαλιστές </w:t>
      </w:r>
      <w:r w:rsidRPr="00614E87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614E87">
        <w:rPr>
          <w:color w:val="003781" w:themeColor="text2"/>
          <w:sz w:val="22"/>
          <w:szCs w:val="22"/>
          <w:lang w:val="el-GR"/>
        </w:rPr>
        <w:t xml:space="preserve"> </w:t>
      </w:r>
      <w:r w:rsidRPr="00614E87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614E87">
        <w:rPr>
          <w:color w:val="003781" w:themeColor="text2"/>
          <w:sz w:val="22"/>
          <w:szCs w:val="22"/>
          <w:lang w:val="el-GR"/>
        </w:rPr>
        <w:t xml:space="preserve"> </w:t>
      </w:r>
      <w:r w:rsidRPr="00614E87">
        <w:rPr>
          <w:rFonts w:hint="cs"/>
          <w:color w:val="003781" w:themeColor="text2"/>
          <w:sz w:val="22"/>
          <w:szCs w:val="22"/>
          <w:lang w:val="el-GR"/>
        </w:rPr>
        <w:t>πελάτες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των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ασφαλιστικών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εταιριών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πρέπει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είναι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ενήμεροι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προσαρμόσουν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αναλόγως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ασφαλιστικές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τους</w:t>
      </w:r>
      <w:r w:rsidRPr="000460B2">
        <w:rPr>
          <w:color w:val="003781" w:themeColor="text2"/>
          <w:sz w:val="22"/>
          <w:szCs w:val="22"/>
          <w:lang w:val="el-GR"/>
        </w:rPr>
        <w:t xml:space="preserve"> </w:t>
      </w:r>
      <w:r w:rsidRPr="000460B2">
        <w:rPr>
          <w:rFonts w:hint="cs"/>
          <w:color w:val="003781" w:themeColor="text2"/>
          <w:sz w:val="22"/>
          <w:szCs w:val="22"/>
          <w:lang w:val="el-GR"/>
        </w:rPr>
        <w:t>καλύψεις</w:t>
      </w:r>
      <w:r w:rsidR="006568EA" w:rsidRPr="003A27F7">
        <w:rPr>
          <w:color w:val="003781" w:themeColor="text2"/>
          <w:sz w:val="22"/>
          <w:szCs w:val="22"/>
          <w:lang w:val="el-GR"/>
        </w:rPr>
        <w:t>».</w:t>
      </w:r>
    </w:p>
    <w:p w14:paraId="47F146E2" w14:textId="77777777" w:rsidR="00785034" w:rsidRPr="00A60CCE" w:rsidRDefault="00785034" w:rsidP="003D6634">
      <w:pPr>
        <w:autoSpaceDE w:val="0"/>
        <w:autoSpaceDN w:val="0"/>
        <w:adjustRightInd w:val="0"/>
        <w:spacing w:line="240" w:lineRule="auto"/>
        <w:rPr>
          <w:color w:val="003781" w:themeColor="text2"/>
          <w:sz w:val="22"/>
          <w:szCs w:val="22"/>
          <w:lang w:val="el-GR"/>
        </w:rPr>
      </w:pPr>
    </w:p>
    <w:p w14:paraId="1D29E519" w14:textId="6FFE292D" w:rsidR="00C14F28" w:rsidRPr="00C14F28" w:rsidRDefault="00C14F28" w:rsidP="003D6634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μεγάλες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επιχειρήσεις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μεσαίες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B648FB">
        <w:rPr>
          <w:rFonts w:cs="AllianzNeo-Regular"/>
          <w:color w:val="003781" w:themeColor="text2"/>
          <w:sz w:val="22"/>
          <w:szCs w:val="22"/>
          <w:lang w:val="el-GR"/>
        </w:rPr>
        <w:t xml:space="preserve">αλλά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μικρότερες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3B1AE1" w:rsidRPr="00B648FB">
        <w:rPr>
          <w:rFonts w:cs="AllianzNeo-Regular"/>
          <w:color w:val="003781" w:themeColor="text2"/>
          <w:sz w:val="22"/>
          <w:szCs w:val="22"/>
          <w:lang w:val="el-GR"/>
        </w:rPr>
        <w:t xml:space="preserve">αντιμετωπίζουν τους ίδιους κινδύνους </w:t>
      </w:r>
      <w:r w:rsidR="003B1AE1">
        <w:rPr>
          <w:rFonts w:cs="AllianzNeo-Regular"/>
          <w:color w:val="003781" w:themeColor="text2"/>
          <w:sz w:val="22"/>
          <w:szCs w:val="22"/>
          <w:lang w:val="el-GR"/>
        </w:rPr>
        <w:t>–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3B1AE1" w:rsidRPr="00B648FB">
        <w:rPr>
          <w:rFonts w:cs="AllianzNeo-Regular"/>
          <w:color w:val="003781" w:themeColor="text2"/>
          <w:sz w:val="22"/>
          <w:szCs w:val="22"/>
          <w:lang w:val="el-GR"/>
        </w:rPr>
        <w:t xml:space="preserve">οι οποίοι αφορούν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κυρίως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987221" w:rsidRPr="00987221">
        <w:rPr>
          <w:rFonts w:cs="AllianzNeo-Regular"/>
          <w:color w:val="003781" w:themeColor="text2"/>
          <w:sz w:val="22"/>
          <w:szCs w:val="22"/>
          <w:lang w:val="el-GR"/>
        </w:rPr>
        <w:t xml:space="preserve">σε </w:t>
      </w:r>
      <w:r w:rsidR="003B1AE1" w:rsidRPr="00B648FB">
        <w:rPr>
          <w:rFonts w:cs="AllianzNeo-Regular"/>
          <w:color w:val="003781" w:themeColor="text2"/>
          <w:sz w:val="22"/>
          <w:szCs w:val="22"/>
          <w:lang w:val="el-GR"/>
        </w:rPr>
        <w:t>επιθέσεις στο πεδίο της κυβερνοασφάλεια</w:t>
      </w:r>
      <w:r w:rsidR="00987221" w:rsidRPr="00987221">
        <w:rPr>
          <w:rFonts w:cs="AllianzNeo-Regular"/>
          <w:color w:val="003781" w:themeColor="text2"/>
          <w:sz w:val="22"/>
          <w:szCs w:val="22"/>
          <w:lang w:val="el-GR"/>
        </w:rPr>
        <w:t>ς</w:t>
      </w:r>
      <w:r w:rsidR="003B1AE1" w:rsidRPr="00B648FB">
        <w:rPr>
          <w:rFonts w:cs="AllianzNeo-Regular"/>
          <w:color w:val="003781" w:themeColor="text2"/>
          <w:sz w:val="22"/>
          <w:szCs w:val="22"/>
          <w:lang w:val="el-GR"/>
        </w:rPr>
        <w:t>, τη διακοπή της</w:t>
      </w:r>
      <w:r w:rsidR="007E0ACC" w:rsidRPr="00B648FB">
        <w:rPr>
          <w:rFonts w:cs="AllianzNeo-Regular"/>
          <w:color w:val="003781" w:themeColor="text2"/>
          <w:sz w:val="22"/>
          <w:szCs w:val="22"/>
          <w:lang w:val="el-GR"/>
        </w:rPr>
        <w:t xml:space="preserve"> δραστηριότητάς </w:t>
      </w:r>
      <w:r w:rsidR="00B648FB" w:rsidRPr="00B648FB">
        <w:rPr>
          <w:rFonts w:cs="AllianzNeo-Regular"/>
          <w:color w:val="003781" w:themeColor="text2"/>
          <w:sz w:val="22"/>
          <w:szCs w:val="22"/>
          <w:lang w:val="el-GR"/>
        </w:rPr>
        <w:t>τους κ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τις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φυσικές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καταστροφές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Ωστόσο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χάσμα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ανθεκτικότητας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μεταξύ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μεγάλων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μικρότερων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εταιριών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διευρύνεται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καθώς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επίγνωση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των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κινδύνων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στους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μεγαλύτερους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οργανισμούς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έχει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αυξηθεί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μετά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πανδημία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FC1206" w:rsidRPr="00D84EFA">
        <w:rPr>
          <w:rFonts w:cs="AllianzNeo-Regular"/>
          <w:color w:val="003781" w:themeColor="text2"/>
          <w:sz w:val="22"/>
          <w:szCs w:val="22"/>
          <w:lang w:val="el-GR"/>
        </w:rPr>
        <w:t>αναβαθμίζοντας την α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νθεκτικότητ</w:t>
      </w:r>
      <w:r w:rsidR="00D84EFA" w:rsidRPr="00D84EFA">
        <w:rPr>
          <w:rFonts w:cs="AllianzNeo-Regular"/>
          <w:color w:val="003781" w:themeColor="text2"/>
          <w:sz w:val="22"/>
          <w:szCs w:val="22"/>
          <w:lang w:val="el-GR"/>
        </w:rPr>
        <w:t>ά τους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>,</w:t>
      </w:r>
      <w:r w:rsidR="00001BD9" w:rsidRPr="00001BD9">
        <w:rPr>
          <w:rFonts w:cs="AllianzNeo-Regular"/>
          <w:color w:val="003781" w:themeColor="text2"/>
          <w:sz w:val="22"/>
          <w:szCs w:val="22"/>
          <w:lang w:val="el-GR"/>
        </w:rPr>
        <w:t xml:space="preserve"> όπως σημειώνεται στην έκθεση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Αντίστοιχα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μικρότερες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επιχειρήσεις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συχνά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δεν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έχουν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τον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χρόνο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τους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πόρους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για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αναγνωρίσουν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προετοιμαστούν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αποτελεσματικά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για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μια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ευρύτερη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γκάμα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σεναρίων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κινδύνου</w:t>
      </w:r>
      <w:r w:rsidR="00D84EFA" w:rsidRPr="00D84EFA">
        <w:rPr>
          <w:rFonts w:cs="AllianzNeo-Regular"/>
          <w:color w:val="003781" w:themeColor="text2"/>
          <w:sz w:val="22"/>
          <w:szCs w:val="22"/>
          <w:lang w:val="el-GR"/>
        </w:rPr>
        <w:t xml:space="preserve"> με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αποτέλεσμα</w:t>
      </w:r>
      <w:r w:rsidR="00D84EFA" w:rsidRPr="00D84EFA">
        <w:rPr>
          <w:rFonts w:cs="AllianzNeo-Regular"/>
          <w:color w:val="003781" w:themeColor="text2"/>
          <w:sz w:val="22"/>
          <w:szCs w:val="22"/>
          <w:lang w:val="el-GR"/>
        </w:rPr>
        <w:t xml:space="preserve"> να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χρειάζονται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περισσότερο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χρόνο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για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επαν</w:t>
      </w:r>
      <w:r w:rsidR="0095413D" w:rsidRPr="0095413D">
        <w:rPr>
          <w:rFonts w:cs="AllianzNeo-Regular"/>
          <w:color w:val="003781" w:themeColor="text2"/>
          <w:sz w:val="22"/>
          <w:szCs w:val="22"/>
          <w:lang w:val="el-GR"/>
        </w:rPr>
        <w:t xml:space="preserve">έλθουν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D84EFA" w:rsidRPr="00D84EFA">
        <w:rPr>
          <w:rFonts w:cs="AllianzNeo-Regular"/>
          <w:color w:val="003781" w:themeColor="text2"/>
          <w:sz w:val="22"/>
          <w:szCs w:val="22"/>
          <w:lang w:val="el-GR"/>
        </w:rPr>
        <w:t xml:space="preserve">πλήρη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λειτουργία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μετά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ένα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απρόβλεπτο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C14F28">
        <w:rPr>
          <w:rFonts w:cs="AllianzNeo-Regular" w:hint="cs"/>
          <w:color w:val="003781" w:themeColor="text2"/>
          <w:sz w:val="22"/>
          <w:szCs w:val="22"/>
          <w:lang w:val="el-GR"/>
        </w:rPr>
        <w:t>περιστατικό</w:t>
      </w:r>
      <w:r w:rsidRPr="00C14F28">
        <w:rPr>
          <w:rFonts w:cs="AllianzNeo-Regular"/>
          <w:color w:val="003781" w:themeColor="text2"/>
          <w:sz w:val="22"/>
          <w:szCs w:val="22"/>
          <w:lang w:val="el-GR"/>
        </w:rPr>
        <w:t>.</w:t>
      </w:r>
    </w:p>
    <w:p w14:paraId="142AC684" w14:textId="77777777" w:rsidR="00C14F28" w:rsidRPr="00C14F28" w:rsidRDefault="00C14F28" w:rsidP="003D6634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</w:p>
    <w:p w14:paraId="76F2E8B4" w14:textId="1596462B" w:rsidR="00C74195" w:rsidRPr="00452ACC" w:rsidRDefault="00452ACC" w:rsidP="2814CD9E">
      <w:pPr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</w:pPr>
      <w:r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Οι τ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άσεις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που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74013D" w:rsidRPr="0074013D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καθορίζουν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τη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δραστηριότητα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στον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κυβερνοχώρο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54D1A" w:rsidRPr="00452ACC">
        <w:rPr>
          <w:rFonts w:asciiTheme="majorHAnsi" w:hAnsiTheme="majorHAnsi" w:hint="cs"/>
          <w:b/>
          <w:bCs/>
          <w:color w:val="003781" w:themeColor="text2"/>
          <w:sz w:val="22"/>
          <w:szCs w:val="22"/>
          <w:lang w:val="el-GR"/>
        </w:rPr>
        <w:t>το</w:t>
      </w:r>
      <w:r w:rsidR="00054D1A" w:rsidRPr="00452ACC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 2024</w:t>
      </w:r>
    </w:p>
    <w:p w14:paraId="5240449F" w14:textId="7373FD7B" w:rsidR="004D074B" w:rsidRDefault="00676C50" w:rsidP="004D074B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35201" w:rsidRPr="005737D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περ</w:t>
      </w:r>
      <w:r w:rsidR="00814987" w:rsidRPr="005737D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ιστατικά στην </w:t>
      </w:r>
      <w:proofErr w:type="spellStart"/>
      <w:r w:rsidR="00814987" w:rsidRPr="005737D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κ</w:t>
      </w:r>
      <w:r w:rsidRPr="005737D1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υβερνοασφ</w:t>
      </w:r>
      <w:r w:rsidR="00814987" w:rsidRPr="005737D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άλεια</w:t>
      </w:r>
      <w:proofErr w:type="spellEnd"/>
      <w:r w:rsidR="00814987" w:rsidRPr="00814987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(36%) </w:t>
      </w:r>
      <w:r w:rsidR="00814987" w:rsidRPr="005737D1">
        <w:rPr>
          <w:rFonts w:cs="AllianzNeo-Regular"/>
          <w:color w:val="003781" w:themeColor="text2"/>
          <w:sz w:val="22"/>
          <w:szCs w:val="22"/>
          <w:lang w:val="el-GR"/>
        </w:rPr>
        <w:t>αποτελούν</w:t>
      </w:r>
      <w:r w:rsidR="00814987" w:rsidRPr="005737D1">
        <w:rPr>
          <w:rFonts w:cs="AllianzNeo-Regular" w:hint="cs"/>
          <w:color w:val="003781" w:themeColor="text2"/>
          <w:sz w:val="22"/>
          <w:szCs w:val="22"/>
          <w:lang w:val="el-GR"/>
        </w:rPr>
        <w:t xml:space="preserve"> για</w:t>
      </w:r>
      <w:r w:rsidR="00814987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14987" w:rsidRPr="005737D1">
        <w:rPr>
          <w:rFonts w:cs="AllianzNeo-Regular" w:hint="cs"/>
          <w:color w:val="003781" w:themeColor="text2"/>
          <w:sz w:val="22"/>
          <w:szCs w:val="22"/>
          <w:lang w:val="el-GR"/>
        </w:rPr>
        <w:t>τρίτη</w:t>
      </w:r>
      <w:r w:rsidR="00814987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14987" w:rsidRPr="005737D1">
        <w:rPr>
          <w:rFonts w:cs="AllianzNeo-Regular" w:hint="cs"/>
          <w:color w:val="003781" w:themeColor="text2"/>
          <w:sz w:val="22"/>
          <w:szCs w:val="22"/>
          <w:lang w:val="el-GR"/>
        </w:rPr>
        <w:t>συνεχόμενη</w:t>
      </w:r>
      <w:r w:rsidR="00814987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14987" w:rsidRPr="005737D1">
        <w:rPr>
          <w:rFonts w:cs="AllianzNeo-Regular" w:hint="cs"/>
          <w:color w:val="003781" w:themeColor="text2"/>
          <w:sz w:val="22"/>
          <w:szCs w:val="22"/>
          <w:lang w:val="el-GR"/>
        </w:rPr>
        <w:t>χρονιά</w:t>
      </w:r>
      <w:r w:rsidR="00814987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 τον πιο σημαντικό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κίνδυνο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παγκοσμίως</w:t>
      </w:r>
      <w:r w:rsidR="007D7E83" w:rsidRPr="005737D1">
        <w:rPr>
          <w:rFonts w:cs="AllianzNeo-Regular"/>
          <w:color w:val="003781" w:themeColor="text2"/>
          <w:sz w:val="22"/>
          <w:szCs w:val="22"/>
          <w:lang w:val="el-GR"/>
        </w:rPr>
        <w:t>, ωσ</w:t>
      </w:r>
      <w:r w:rsidR="005737D1" w:rsidRPr="005737D1">
        <w:rPr>
          <w:rFonts w:cs="AllianzNeo-Regular"/>
          <w:color w:val="003781" w:themeColor="text2"/>
          <w:sz w:val="22"/>
          <w:szCs w:val="22"/>
          <w:lang w:val="el-GR"/>
        </w:rPr>
        <w:t>τ</w:t>
      </w:r>
      <w:r w:rsidR="007D7E83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όσο για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πρώτη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φορά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7D7E83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σημειώνουν </w:t>
      </w:r>
      <w:r w:rsidR="005737D1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τόσο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σαφή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διαφορά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(5</w:t>
      </w:r>
      <w:r w:rsidR="005737D1" w:rsidRPr="005737D1">
        <w:rPr>
          <w:rFonts w:cs="AllianzNeo-Regular"/>
          <w:color w:val="003781" w:themeColor="text2"/>
          <w:sz w:val="22"/>
          <w:szCs w:val="22"/>
          <w:lang w:val="el-GR"/>
        </w:rPr>
        <w:t xml:space="preserve"> ποσοστιαίες μονάδες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). 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>Ειδικότερα, αποτελ</w:t>
      </w:r>
      <w:r w:rsidR="00090614" w:rsidRPr="00090614">
        <w:rPr>
          <w:rFonts w:cs="AllianzNeo-Regular"/>
          <w:color w:val="003781" w:themeColor="text2"/>
          <w:sz w:val="22"/>
          <w:szCs w:val="22"/>
          <w:lang w:val="el-GR"/>
        </w:rPr>
        <w:t xml:space="preserve">ούν 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 xml:space="preserve">τον κύριο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κίνδυνο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17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χώρες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 xml:space="preserve">μεταξύ των οποίων η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Αυστραλία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>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Γαλλία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>, η Γ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ερμανία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>, η Ι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δία</w:t>
      </w:r>
      <w:r w:rsidR="009E551B" w:rsidRPr="009E551B">
        <w:rPr>
          <w:rFonts w:cs="AllianzNeo-Regular"/>
          <w:color w:val="003781" w:themeColor="text2"/>
          <w:sz w:val="22"/>
          <w:szCs w:val="22"/>
          <w:lang w:val="el-GR"/>
        </w:rPr>
        <w:t xml:space="preserve">, η Ιαπωνία, το Ηνωμένο Βασίλειο και οι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ΗΠΑ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παραβίαση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δεδομένων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θεωρείται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3721AF" w:rsidRPr="0005453E">
        <w:rPr>
          <w:rFonts w:cs="AllianzNeo-Regular"/>
          <w:color w:val="003781" w:themeColor="text2"/>
          <w:sz w:val="22"/>
          <w:szCs w:val="22"/>
          <w:lang w:val="el-GR"/>
        </w:rPr>
        <w:t>ο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πιο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ανησυχητικός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κίνδυνος</w:t>
      </w:r>
      <w:r w:rsidR="00424DCD" w:rsidRPr="0005453E">
        <w:rPr>
          <w:rFonts w:cs="AllianzNeo-Regular"/>
          <w:color w:val="003781" w:themeColor="text2"/>
          <w:sz w:val="22"/>
          <w:szCs w:val="22"/>
          <w:lang w:val="el-GR"/>
        </w:rPr>
        <w:t xml:space="preserve"> στο πεδίο της κυβερνοασφάλειας σύμφωνα με τους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ανταποκριτές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του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424DCD" w:rsidRPr="0005453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Allianz </w:t>
      </w:r>
      <w:proofErr w:type="spellStart"/>
      <w:r w:rsidR="00424DCD" w:rsidRPr="0005453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Risk</w:t>
      </w:r>
      <w:proofErr w:type="spellEnd"/>
      <w:r w:rsidR="00424DCD" w:rsidRPr="0005453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="00424DCD" w:rsidRPr="0005453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Barometer</w:t>
      </w:r>
      <w:proofErr w:type="spellEnd"/>
      <w:r w:rsidR="00424DCD" w:rsidRPr="00424DC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>(59%)</w:t>
      </w:r>
      <w:r w:rsidR="0005453E" w:rsidRPr="0005453E">
        <w:rPr>
          <w:rFonts w:cs="AllianzNeo-Regular"/>
          <w:color w:val="003781" w:themeColor="text2"/>
          <w:sz w:val="22"/>
          <w:szCs w:val="22"/>
          <w:lang w:val="el-GR"/>
        </w:rPr>
        <w:t xml:space="preserve"> και ακολουθούν οι ε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πιθέσεις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</w:t>
      </w:r>
      <w:r w:rsidR="0005453E" w:rsidRPr="0005453E">
        <w:rPr>
          <w:rFonts w:cs="AllianzNeo-Regular"/>
          <w:color w:val="003781" w:themeColor="text2"/>
          <w:sz w:val="22"/>
          <w:szCs w:val="22"/>
          <w:lang w:val="el-GR"/>
        </w:rPr>
        <w:t>ε κρίσιμες υποδομές και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φυσικά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αγαθά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(53%).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πρόσφατη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αύξηση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στις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επιθέσεις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Pr="00835201">
        <w:rPr>
          <w:rFonts w:cs="AllianzNeo-Regular"/>
          <w:color w:val="003781" w:themeColor="text2"/>
          <w:sz w:val="22"/>
          <w:szCs w:val="22"/>
          <w:lang w:val="el-GR"/>
        </w:rPr>
        <w:t>ransomware</w:t>
      </w:r>
      <w:proofErr w:type="spellEnd"/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E44FD" w:rsidRPr="008E44FD">
        <w:rPr>
          <w:rFonts w:cs="AllianzNeo-Regular" w:hint="cs"/>
          <w:color w:val="003781" w:themeColor="text2"/>
          <w:sz w:val="22"/>
          <w:szCs w:val="22"/>
          <w:lang w:val="el-GR"/>
        </w:rPr>
        <w:t>κατατάσσεται</w:t>
      </w:r>
      <w:r w:rsidR="008E44FD" w:rsidRPr="008E44F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E44FD" w:rsidRPr="008E44FD">
        <w:rPr>
          <w:rFonts w:cs="AllianzNeo-Regular" w:hint="cs"/>
          <w:color w:val="003781" w:themeColor="text2"/>
          <w:sz w:val="22"/>
          <w:szCs w:val="22"/>
          <w:lang w:val="el-GR"/>
        </w:rPr>
        <w:t>τρίτ</w:t>
      </w:r>
      <w:r w:rsidR="008E44FD" w:rsidRPr="008E44FD">
        <w:rPr>
          <w:rFonts w:cs="AllianzNeo-Regular"/>
          <w:color w:val="003781" w:themeColor="text2"/>
          <w:sz w:val="22"/>
          <w:szCs w:val="22"/>
          <w:lang w:val="el-GR"/>
        </w:rPr>
        <w:t>ος κίνδυνος (53%)</w:t>
      </w:r>
      <w:r w:rsidR="00254B31" w:rsidRPr="00254B31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8E44FD" w:rsidRPr="008E44FD">
        <w:rPr>
          <w:rFonts w:cs="AllianzNeo-Regular"/>
          <w:color w:val="003781" w:themeColor="text2"/>
          <w:sz w:val="22"/>
          <w:szCs w:val="22"/>
          <w:lang w:val="el-GR"/>
        </w:rPr>
        <w:t xml:space="preserve">καθώς το 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2023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παρατηρήθηκε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μια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ανησυχητική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lastRenderedPageBreak/>
        <w:t>επανεμφάνιση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της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δραστηριότητας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αύξηση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της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δραστηριότητας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αποζημιώσεων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ασφαλίστρων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πάνω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50%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σύγκριση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835201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2022</w:t>
      </w:r>
      <w:r w:rsidR="008E44FD"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  <w:t xml:space="preserve">. </w:t>
      </w:r>
      <w:r w:rsidRPr="00835201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</w:p>
    <w:p w14:paraId="503713CB" w14:textId="77777777" w:rsidR="00614E87" w:rsidRPr="00614E87" w:rsidRDefault="00614E87" w:rsidP="004D074B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</w:p>
    <w:p w14:paraId="5260B285" w14:textId="28910A65" w:rsidR="00E15977" w:rsidRPr="00F173F7" w:rsidRDefault="00E15977" w:rsidP="00D80689">
      <w:pPr>
        <w:autoSpaceDE w:val="0"/>
        <w:autoSpaceDN w:val="0"/>
        <w:adjustRightInd w:val="0"/>
        <w:spacing w:line="240" w:lineRule="auto"/>
        <w:rPr>
          <w:b/>
          <w:bCs/>
          <w:color w:val="003781" w:themeColor="text2"/>
          <w:sz w:val="22"/>
          <w:szCs w:val="22"/>
          <w:lang w:val="el-GR"/>
        </w:rPr>
      </w:pPr>
      <w:r w:rsidRPr="00F414F5">
        <w:rPr>
          <w:color w:val="003781" w:themeColor="text2"/>
          <w:sz w:val="22"/>
          <w:szCs w:val="22"/>
          <w:lang w:val="el-GR"/>
        </w:rPr>
        <w:t>«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F414F5">
        <w:rPr>
          <w:color w:val="003781" w:themeColor="text2"/>
          <w:sz w:val="22"/>
          <w:szCs w:val="22"/>
          <w:lang w:val="el-GR"/>
        </w:rPr>
        <w:t xml:space="preserve"> εγκληματίες στον κυβερνοχώρο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εξερευνούν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τρόπους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για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χρησιμοποιήσουν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νέες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τεχνολογίες</w:t>
      </w:r>
      <w:r w:rsidRPr="00F414F5">
        <w:rPr>
          <w:color w:val="003781" w:themeColor="text2"/>
          <w:sz w:val="22"/>
          <w:szCs w:val="22"/>
          <w:lang w:val="el-GR"/>
        </w:rPr>
        <w:t xml:space="preserve">,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όπως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η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="00B47CCD" w:rsidRPr="00F414F5">
        <w:rPr>
          <w:rFonts w:hint="cs"/>
          <w:color w:val="003781" w:themeColor="text2"/>
          <w:sz w:val="22"/>
          <w:szCs w:val="22"/>
          <w:lang w:val="el-GR"/>
        </w:rPr>
        <w:t>Δημιουργική</w:t>
      </w:r>
      <w:r w:rsidR="00B47CCD"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="00B47CCD" w:rsidRPr="00F414F5">
        <w:rPr>
          <w:rFonts w:hint="cs"/>
          <w:color w:val="003781" w:themeColor="text2"/>
          <w:sz w:val="22"/>
          <w:szCs w:val="22"/>
          <w:lang w:val="el-GR"/>
        </w:rPr>
        <w:t>Τεχνητή</w:t>
      </w:r>
      <w:r w:rsidR="00B47CCD"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="00B47CCD" w:rsidRPr="00F414F5">
        <w:rPr>
          <w:rFonts w:hint="cs"/>
          <w:color w:val="003781" w:themeColor="text2"/>
          <w:sz w:val="22"/>
          <w:szCs w:val="22"/>
          <w:lang w:val="el-GR"/>
        </w:rPr>
        <w:t xml:space="preserve">Νοημοσύνη </w:t>
      </w:r>
      <w:r w:rsidRPr="00F414F5">
        <w:rPr>
          <w:color w:val="003781" w:themeColor="text2"/>
          <w:sz w:val="22"/>
          <w:szCs w:val="22"/>
          <w:lang w:val="el-GR"/>
        </w:rPr>
        <w:t>(</w:t>
      </w:r>
      <w:r w:rsidRPr="0057506E">
        <w:rPr>
          <w:color w:val="003781" w:themeColor="text2"/>
          <w:sz w:val="22"/>
          <w:szCs w:val="22"/>
          <w:lang w:val="el-GR"/>
        </w:rPr>
        <w:t>AI</w:t>
      </w:r>
      <w:r w:rsidRPr="00F414F5">
        <w:rPr>
          <w:color w:val="003781" w:themeColor="text2"/>
          <w:sz w:val="22"/>
          <w:szCs w:val="22"/>
          <w:lang w:val="el-GR"/>
        </w:rPr>
        <w:t xml:space="preserve">),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προκειμένου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αυτοματοποιήσουν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επιταχύνουν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επιθέσεις</w:t>
      </w:r>
      <w:r w:rsidRPr="00F414F5">
        <w:rPr>
          <w:color w:val="003781" w:themeColor="text2"/>
          <w:sz w:val="22"/>
          <w:szCs w:val="22"/>
          <w:lang w:val="el-GR"/>
        </w:rPr>
        <w:t xml:space="preserve">,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δημιουργώντας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πιο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αποτελεσματικό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κακόβουλο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λογισμικό</w:t>
      </w:r>
      <w:r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F414F5">
        <w:rPr>
          <w:rFonts w:hint="cs"/>
          <w:color w:val="003781" w:themeColor="text2"/>
          <w:sz w:val="22"/>
          <w:szCs w:val="22"/>
          <w:lang w:val="el-GR"/>
        </w:rPr>
        <w:t>και</w:t>
      </w:r>
      <w:r w:rsidR="00F414F5" w:rsidRPr="00F414F5">
        <w:rPr>
          <w:color w:val="003781" w:themeColor="text2"/>
          <w:sz w:val="22"/>
          <w:szCs w:val="22"/>
          <w:lang w:val="el-GR"/>
        </w:rPr>
        <w:t xml:space="preserve"> εφαρμογές ηλεκτρονικού «ψαρέματος»</w:t>
      </w:r>
      <w:r w:rsidR="00F414F5" w:rsidRPr="0057506E">
        <w:rPr>
          <w:color w:val="003781" w:themeColor="text2"/>
          <w:sz w:val="22"/>
          <w:szCs w:val="22"/>
          <w:lang w:val="el-GR"/>
        </w:rPr>
        <w:t>.</w:t>
      </w:r>
      <w:r w:rsidR="00F414F5" w:rsidRPr="00F414F5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Ο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αυξανόμενος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αριθμός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περιστατικών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προκαλούνται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="00F2753D" w:rsidRPr="00F2753D">
        <w:rPr>
          <w:color w:val="003781" w:themeColor="text2"/>
          <w:sz w:val="22"/>
          <w:szCs w:val="22"/>
          <w:lang w:val="el-GR"/>
        </w:rPr>
        <w:t xml:space="preserve">την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ανεπαρκή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="003D50F3" w:rsidRPr="0057506E">
        <w:rPr>
          <w:color w:val="003781" w:themeColor="text2"/>
          <w:sz w:val="22"/>
          <w:szCs w:val="22"/>
          <w:lang w:val="el-GR"/>
        </w:rPr>
        <w:t>ασφάλεια,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ιδίως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σε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κινητές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συσκευές</w:t>
      </w:r>
      <w:r w:rsidRPr="003D50F3">
        <w:rPr>
          <w:color w:val="003781" w:themeColor="text2"/>
          <w:sz w:val="22"/>
          <w:szCs w:val="22"/>
          <w:lang w:val="el-GR"/>
        </w:rPr>
        <w:t xml:space="preserve">,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η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έλλειψη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εκατομμυρίων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επαγγελματιών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Pr="003D50F3">
        <w:rPr>
          <w:rFonts w:hint="cs"/>
          <w:color w:val="003781" w:themeColor="text2"/>
          <w:sz w:val="22"/>
          <w:szCs w:val="22"/>
          <w:lang w:val="el-GR"/>
        </w:rPr>
        <w:t>κυβερνοασφαλείας</w:t>
      </w:r>
      <w:proofErr w:type="spellEnd"/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ο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κίνδυνος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αντιμετωπίζουν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οι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μικρότερες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εταιρίες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λόγω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της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εξάρτησής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τους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την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εξωτερική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υποστήριξη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57506E">
        <w:rPr>
          <w:color w:val="003781" w:themeColor="text2"/>
          <w:sz w:val="22"/>
          <w:szCs w:val="22"/>
          <w:lang w:val="el-GR"/>
        </w:rPr>
        <w:t>IT</w:t>
      </w:r>
      <w:r w:rsidR="00F2753D" w:rsidRPr="00C42498">
        <w:rPr>
          <w:color w:val="003781" w:themeColor="text2"/>
          <w:sz w:val="22"/>
          <w:szCs w:val="22"/>
          <w:lang w:val="el-GR"/>
        </w:rPr>
        <w:t>,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αναμένεται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επίσης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να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κα</w:t>
      </w:r>
      <w:r w:rsidR="00F76E73" w:rsidRPr="0057506E">
        <w:rPr>
          <w:color w:val="003781" w:themeColor="text2"/>
          <w:sz w:val="22"/>
          <w:szCs w:val="22"/>
          <w:lang w:val="el-GR"/>
        </w:rPr>
        <w:t xml:space="preserve">θορίσουν </w:t>
      </w:r>
      <w:r w:rsidR="0057506E" w:rsidRPr="0057506E">
        <w:rPr>
          <w:color w:val="003781" w:themeColor="text2"/>
          <w:sz w:val="22"/>
          <w:szCs w:val="22"/>
          <w:lang w:val="el-GR"/>
        </w:rPr>
        <w:t xml:space="preserve">τη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δραστηριότητα</w:t>
      </w:r>
      <w:r w:rsidRPr="003D50F3">
        <w:rPr>
          <w:color w:val="003781" w:themeColor="text2"/>
          <w:sz w:val="22"/>
          <w:szCs w:val="22"/>
          <w:lang w:val="el-GR"/>
        </w:rPr>
        <w:t xml:space="preserve"> </w:t>
      </w:r>
      <w:r w:rsidR="00D80689" w:rsidRPr="00D80689">
        <w:rPr>
          <w:color w:val="003781" w:themeColor="text2"/>
          <w:sz w:val="22"/>
          <w:szCs w:val="22"/>
          <w:lang w:val="el-GR"/>
        </w:rPr>
        <w:t xml:space="preserve">στον κυβερνοχώρο </w:t>
      </w:r>
      <w:r w:rsidRPr="003D50F3">
        <w:rPr>
          <w:rFonts w:hint="cs"/>
          <w:color w:val="003781" w:themeColor="text2"/>
          <w:sz w:val="22"/>
          <w:szCs w:val="22"/>
          <w:lang w:val="el-GR"/>
        </w:rPr>
        <w:t>το</w:t>
      </w:r>
      <w:r w:rsidRPr="003D50F3">
        <w:rPr>
          <w:color w:val="003781" w:themeColor="text2"/>
          <w:sz w:val="22"/>
          <w:szCs w:val="22"/>
          <w:lang w:val="el-GR"/>
        </w:rPr>
        <w:t xml:space="preserve"> 2024</w:t>
      </w:r>
      <w:r w:rsidR="00D80689" w:rsidRPr="00C42498">
        <w:rPr>
          <w:color w:val="003781" w:themeColor="text2"/>
          <w:sz w:val="22"/>
          <w:szCs w:val="22"/>
          <w:lang w:val="el-GR"/>
        </w:rPr>
        <w:t xml:space="preserve">» </w:t>
      </w:r>
      <w:r w:rsidRPr="00F173F7">
        <w:rPr>
          <w:rFonts w:hint="cs"/>
          <w:color w:val="003781" w:themeColor="text2"/>
          <w:sz w:val="22"/>
          <w:szCs w:val="22"/>
          <w:lang w:val="el-GR"/>
        </w:rPr>
        <w:t>εξηγεί</w:t>
      </w:r>
      <w:r w:rsidRPr="00F173F7">
        <w:rPr>
          <w:color w:val="003781" w:themeColor="text2"/>
          <w:sz w:val="22"/>
          <w:szCs w:val="22"/>
          <w:lang w:val="el-GR"/>
        </w:rPr>
        <w:t xml:space="preserve"> </w:t>
      </w:r>
      <w:r w:rsidRPr="00F173F7">
        <w:rPr>
          <w:rFonts w:hint="cs"/>
          <w:color w:val="003781" w:themeColor="text2"/>
          <w:sz w:val="22"/>
          <w:szCs w:val="22"/>
          <w:lang w:val="el-GR"/>
        </w:rPr>
        <w:t>ο</w:t>
      </w:r>
      <w:r w:rsidRPr="00F173F7">
        <w:rPr>
          <w:color w:val="003781" w:themeColor="text2"/>
          <w:sz w:val="22"/>
          <w:szCs w:val="22"/>
          <w:lang w:val="el-GR"/>
        </w:rPr>
        <w:t xml:space="preserve"> </w:t>
      </w:r>
      <w:r w:rsidR="00D80689" w:rsidRPr="00F173F7">
        <w:rPr>
          <w:color w:val="003781" w:themeColor="text2"/>
          <w:sz w:val="22"/>
          <w:szCs w:val="22"/>
          <w:lang w:val="el-GR"/>
        </w:rPr>
        <w:t>κ.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D80689">
        <w:rPr>
          <w:b/>
          <w:bCs/>
          <w:color w:val="003781" w:themeColor="text2"/>
          <w:sz w:val="22"/>
          <w:szCs w:val="22"/>
        </w:rPr>
        <w:t>Scott</w:t>
      </w:r>
      <w:r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D80689">
        <w:rPr>
          <w:b/>
          <w:bCs/>
          <w:color w:val="003781" w:themeColor="text2"/>
          <w:sz w:val="22"/>
          <w:szCs w:val="22"/>
        </w:rPr>
        <w:t>Sayce</w:t>
      </w:r>
      <w:r w:rsidRPr="00F173F7">
        <w:rPr>
          <w:b/>
          <w:bCs/>
          <w:color w:val="003781" w:themeColor="text2"/>
          <w:sz w:val="22"/>
          <w:szCs w:val="22"/>
          <w:lang w:val="el-GR"/>
        </w:rPr>
        <w:t xml:space="preserve">, </w:t>
      </w:r>
      <w:r w:rsidR="00D80689" w:rsidRPr="00D80689">
        <w:rPr>
          <w:b/>
          <w:bCs/>
          <w:color w:val="003781" w:themeColor="text2"/>
          <w:sz w:val="22"/>
          <w:szCs w:val="22"/>
        </w:rPr>
        <w:t>Global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D80689" w:rsidRPr="00D80689">
        <w:rPr>
          <w:b/>
          <w:bCs/>
          <w:color w:val="003781" w:themeColor="text2"/>
          <w:sz w:val="22"/>
          <w:szCs w:val="22"/>
        </w:rPr>
        <w:t>Head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D80689" w:rsidRPr="00D80689">
        <w:rPr>
          <w:b/>
          <w:bCs/>
          <w:color w:val="003781" w:themeColor="text2"/>
          <w:sz w:val="22"/>
          <w:szCs w:val="22"/>
        </w:rPr>
        <w:t>of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D80689" w:rsidRPr="00D80689">
        <w:rPr>
          <w:b/>
          <w:bCs/>
          <w:color w:val="003781" w:themeColor="text2"/>
          <w:sz w:val="22"/>
          <w:szCs w:val="22"/>
        </w:rPr>
        <w:t>Cyber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της </w:t>
      </w:r>
      <w:r w:rsidR="00D80689" w:rsidRPr="00D80689">
        <w:rPr>
          <w:b/>
          <w:bCs/>
          <w:color w:val="003781" w:themeColor="text2"/>
          <w:sz w:val="22"/>
          <w:szCs w:val="22"/>
        </w:rPr>
        <w:t>Allianz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D80689" w:rsidRPr="00D80689">
        <w:rPr>
          <w:b/>
          <w:bCs/>
          <w:color w:val="003781" w:themeColor="text2"/>
          <w:sz w:val="22"/>
          <w:szCs w:val="22"/>
        </w:rPr>
        <w:t>Commercial</w:t>
      </w:r>
      <w:r w:rsidR="00D80689" w:rsidRPr="00F173F7">
        <w:rPr>
          <w:b/>
          <w:bCs/>
          <w:color w:val="003781" w:themeColor="text2"/>
          <w:sz w:val="22"/>
          <w:szCs w:val="22"/>
          <w:lang w:val="el-GR"/>
        </w:rPr>
        <w:t xml:space="preserve">. </w:t>
      </w:r>
    </w:p>
    <w:p w14:paraId="34CA5407" w14:textId="77777777" w:rsidR="00E15977" w:rsidRDefault="00E15977" w:rsidP="00934278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</w:p>
    <w:p w14:paraId="32B90181" w14:textId="7B592E3A" w:rsidR="002D283D" w:rsidRDefault="002D283D" w:rsidP="00561B7D">
      <w:pPr>
        <w:rPr>
          <w:rFonts w:ascii="Times New Roman" w:eastAsiaTheme="majorEastAsia" w:hAnsi="Times New Roman" w:cstheme="majorBidi"/>
          <w:b/>
          <w:bCs/>
          <w:color w:val="003781" w:themeColor="text2"/>
          <w:sz w:val="22"/>
          <w:szCs w:val="22"/>
          <w:lang w:val="el-GR"/>
        </w:rPr>
      </w:pPr>
      <w:r w:rsidRPr="002D283D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Διακοπή</w:t>
      </w:r>
      <w:r w:rsidRPr="002D283D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2D283D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λειτουργίας</w:t>
      </w:r>
      <w:r w:rsidRPr="002D283D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7B1C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των </w:t>
      </w:r>
      <w:r w:rsidR="00994EA1" w:rsidRPr="007B1C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επιχειρήσεων </w:t>
      </w:r>
      <w:r w:rsidRPr="002D283D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και</w:t>
      </w:r>
      <w:r w:rsidRPr="002D283D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2D283D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φυσικές</w:t>
      </w:r>
      <w:r w:rsidRPr="002D283D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2D283D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καταστροφές</w:t>
      </w:r>
    </w:p>
    <w:p w14:paraId="33B773E9" w14:textId="645481D2" w:rsidR="002D283D" w:rsidRPr="00994EA1" w:rsidRDefault="002D283D" w:rsidP="00561B7D">
      <w:pPr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</w:pP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Παρά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</w:t>
      </w:r>
      <w:r w:rsidR="00832F10" w:rsidRPr="00E7095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μείωση περιστατικών δ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ιακοπής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832F10" w:rsidRPr="00E7095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λειτουργίας των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αλυσίδ</w:t>
      </w:r>
      <w:r w:rsidR="00832F10" w:rsidRPr="00E7095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ων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εφοδιασμού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μετά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πανδημία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2023,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B14D30" w:rsidRPr="00E70955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Δ</w:t>
      </w:r>
      <w:r w:rsidRPr="00E70955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ιακοπή</w:t>
      </w:r>
      <w:r w:rsidR="00B14D30" w:rsidRPr="00E70955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της</w:t>
      </w:r>
      <w:r w:rsidR="00E70955" w:rsidRPr="00E70955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δραστηριότητας </w:t>
      </w:r>
      <w:r w:rsidR="00B14D30" w:rsidRPr="00E70955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των επιχειρήσεων</w:t>
      </w:r>
      <w:r w:rsidR="00E70955" w:rsidRPr="00E7095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(31%)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διατηρεί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θέση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ως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δεύτερος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μεγαλύτερος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κίνδυνος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E70955" w:rsidRPr="00E7095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για το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2024.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Αυτό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αποτέλεσμα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αντανακλά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συνδεσιμότητα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σε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ένα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όλο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και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πιο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ασταθές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παγκόσμιο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επιχειρηματικό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περιβάλλον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καθώς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και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μια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ισχυρή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εξάρτηση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τις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αλυσίδες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εφοδιασμού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για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κρίσιμα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προϊόντα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ή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υπηρεσίες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.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βελτίωση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διαχείρισης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επιχειρηματικής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συνέχειας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εντοπισμός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221750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τ</w:t>
      </w:r>
      <w:r w:rsidR="00221750" w:rsidRPr="00221750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ων αιτιών που προκαλούν συμφόρηση σ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τις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αλυσίδες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εφοδιασμού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και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ανάπτυξη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εναλλακτικών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προμηθευτών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συνεχίζουν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να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αποτελούν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βασικές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προτεραιότητες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στη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διαχείριση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κινδύνων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για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τις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επιχειρήσεις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994EA1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994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2024.</w:t>
      </w:r>
    </w:p>
    <w:p w14:paraId="6ACC7459" w14:textId="77777777" w:rsidR="002D283D" w:rsidRPr="002D283D" w:rsidRDefault="002D283D" w:rsidP="00561B7D">
      <w:pPr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</w:pPr>
    </w:p>
    <w:p w14:paraId="4C65958D" w14:textId="5331B8F9" w:rsidR="00DA3BB6" w:rsidRPr="007F7E45" w:rsidRDefault="00DA3BB6" w:rsidP="008102CD">
      <w:pPr>
        <w:autoSpaceDE w:val="0"/>
        <w:autoSpaceDN w:val="0"/>
        <w:adjustRightInd w:val="0"/>
        <w:spacing w:line="240" w:lineRule="auto"/>
        <w:rPr>
          <w:rFonts w:ascii="Times New Roman" w:eastAsiaTheme="majorEastAsia" w:hAnsi="Times New Roman" w:cstheme="majorBidi"/>
          <w:strike/>
          <w:color w:val="003781" w:themeColor="text2"/>
          <w:sz w:val="22"/>
          <w:szCs w:val="22"/>
          <w:lang w:val="el-GR"/>
        </w:rPr>
      </w:pP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Οι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Φ</w:t>
      </w:r>
      <w:r w:rsidRPr="00DA3BB6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υσικές</w:t>
      </w:r>
      <w:r w:rsidRPr="00DA3BB6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καταστροφές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(26%)</w:t>
      </w:r>
      <w:r>
        <w:rPr>
          <w:rFonts w:ascii="Times New Roman" w:eastAsiaTheme="majorEastAsia" w:hAnsi="Times New Roman" w:cstheme="majorBidi"/>
          <w:color w:val="003781" w:themeColor="text2"/>
          <w:sz w:val="22"/>
          <w:szCs w:val="22"/>
          <w:lang w:val="el-GR"/>
        </w:rPr>
        <w:t xml:space="preserve"> </w:t>
      </w:r>
      <w:r w:rsidRPr="00EB70D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σημείωσαν </w:t>
      </w:r>
      <w:r w:rsidR="00EB70DE" w:rsidRPr="00EB70D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μεγάλη άνοδο</w:t>
      </w:r>
      <w:r w:rsidR="00EB70DE" w:rsidRPr="00EB70DE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 xml:space="preserve"> τριών</w:t>
      </w:r>
      <w:r w:rsidR="00EB70DE" w:rsidRPr="00EB70D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EB70DE" w:rsidRPr="00EB70DE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θέσεων</w:t>
      </w:r>
      <w:r w:rsidR="00EB70DE" w:rsidRPr="00EB70D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ανεβαίνοντας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στη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θέση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#3.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2023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ήταν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ένα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έτος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ρεκόρ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D93D82" w:rsidRPr="00D93D82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για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πολλούς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τομείς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.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Ήταν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πιο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3A728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θερμό</w:t>
      </w:r>
      <w:r w:rsidR="003A728F"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έτος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την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έναρξη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των</w:t>
      </w:r>
      <w:r w:rsidRPr="00DA3BB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DA3BB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μετρήσεων</w:t>
      </w:r>
      <w:r w:rsidR="00F2753D" w:rsidRPr="00F2753D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ενώ οι αποζημιώσεις ζημιών </w:t>
      </w:r>
      <w:r w:rsidR="00F2753D" w:rsidRPr="00C70307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υπερέβησαν </w:t>
      </w:r>
      <w:r w:rsidR="00C70307" w:rsidRPr="00C70307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τα 100 δις. δολάρια για τέταρτη συνεχόμενη χρονιά, </w:t>
      </w:r>
      <w:r w:rsidR="00D1789E"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αγγίζοντας κ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υριολεκτικά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υψηλότερο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ποσό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ζημι</w:t>
      </w:r>
      <w:r w:rsidR="007262BB"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ών</w:t>
      </w:r>
      <w:r w:rsidR="003A728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,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ύψους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60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δισ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. </w:t>
      </w:r>
      <w:r w:rsidR="003A728F"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δολαρίω</w:t>
      </w:r>
      <w:r w:rsidR="003A728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ν,</w:t>
      </w:r>
      <w:r w:rsidR="004E4D46" w:rsidRPr="004E4D4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4E4D46" w:rsidRPr="004E4D4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="004E4D46" w:rsidRPr="004E4D4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4E4D46" w:rsidRPr="004E4D4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σοβαρές</w:t>
      </w:r>
      <w:r w:rsidR="004E4D46" w:rsidRPr="004E4D46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4E4D46" w:rsidRPr="004E4D46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καταιγίδες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.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Σε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όλο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τον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κόσμο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οι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φυσικές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καταστροφές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είναι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#1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κίνδυνος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σε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χώρες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όπως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Κροατία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Ελλάδα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Χονγκ</w:t>
      </w:r>
      <w:r w:rsidRPr="008B300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8B300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Κονγκ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Ουγγαρία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Μαλαισία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Μεξικό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Μαρόκο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Σλοβενία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και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η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Ταϊλάνδη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, </w:t>
      </w:r>
      <w:r w:rsidRPr="007262BB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πολλές</w:t>
      </w:r>
      <w:r w:rsidRPr="007262BB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τις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οποίες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είχαν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επηρεαστεί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ορισμένα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από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τα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πιο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σημαντικά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γεγονότα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το</w:t>
      </w:r>
      <w:r w:rsidR="003A728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υ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2023.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Στην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Ελλάδα</w:t>
      </w:r>
      <w:r w:rsidR="00ED2A6F"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ειδικότερα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,</w:t>
      </w:r>
      <w:r w:rsidR="007262BB"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η πυρκ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αγιά</w:t>
      </w:r>
      <w:r w:rsidRPr="00ED2A6F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D2A6F">
        <w:rPr>
          <w:rFonts w:asciiTheme="majorHAnsi" w:eastAsiaTheme="majorEastAsia" w:hAnsiTheme="majorHAnsi" w:cstheme="majorBidi" w:hint="cs"/>
          <w:color w:val="003781" w:themeColor="text2"/>
          <w:sz w:val="22"/>
          <w:szCs w:val="22"/>
          <w:lang w:val="el-GR"/>
        </w:rPr>
        <w:t>κοντά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7262BB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στην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Αλεξανδρούπολη τον Αύγουστο ήταν η μεγαλύτερη που καταγράφηκε ποτέ στην Ε</w:t>
      </w:r>
      <w:r w:rsidR="00F91075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.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Ε</w:t>
      </w:r>
      <w:r w:rsidR="008102CD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.</w:t>
      </w:r>
      <w:r w:rsidR="008102CD">
        <w:rPr>
          <w:rFonts w:ascii="Times New Roman" w:eastAsiaTheme="majorEastAsia" w:hAnsi="Times New Roman" w:cstheme="majorBidi"/>
          <w:color w:val="003781" w:themeColor="text2"/>
          <w:sz w:val="22"/>
          <w:szCs w:val="22"/>
          <w:lang w:val="el-GR"/>
        </w:rPr>
        <w:t>.</w:t>
      </w:r>
    </w:p>
    <w:p w14:paraId="28E9B932" w14:textId="77777777" w:rsidR="004718C1" w:rsidRDefault="004718C1" w:rsidP="00F6408A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</w:p>
    <w:p w14:paraId="0B986265" w14:textId="5C02B02F" w:rsidR="00BD077E" w:rsidRPr="001D7F7E" w:rsidRDefault="009D7B9C" w:rsidP="00F6408A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  <w:r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Με τον κίνδυνο των φυσικών καταστροφών να </w:t>
      </w:r>
      <w:r w:rsidR="004671B8" w:rsidRPr="001D7F7E">
        <w:rPr>
          <w:rFonts w:cs="AllianzNeo-Regular"/>
          <w:color w:val="003781" w:themeColor="text2"/>
          <w:sz w:val="22"/>
          <w:szCs w:val="22"/>
          <w:lang w:val="el-GR"/>
        </w:rPr>
        <w:t>αυξάνεται στα</w:t>
      </w:r>
      <w:r w:rsidR="00366091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θερά </w:t>
      </w:r>
      <w:r w:rsidR="003B0CC3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στην Ελλάδα, </w:t>
      </w:r>
      <w:r w:rsidR="00940E11" w:rsidRPr="001D7F7E">
        <w:rPr>
          <w:rFonts w:cs="AllianzNeo-Regular"/>
          <w:color w:val="003781" w:themeColor="text2"/>
          <w:sz w:val="22"/>
          <w:szCs w:val="22"/>
          <w:lang w:val="el-GR"/>
        </w:rPr>
        <w:t>οι ειδικοί της Allianz επισημαίνουν πως</w:t>
      </w:r>
      <w:r w:rsidR="008C6CC6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175F62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ο ασφαλιστικός κλάδος </w:t>
      </w:r>
      <w:r w:rsidR="00431083" w:rsidRPr="001D7F7E">
        <w:rPr>
          <w:rFonts w:cs="AllianzNeo-Regular"/>
          <w:color w:val="003781" w:themeColor="text2"/>
          <w:sz w:val="22"/>
          <w:szCs w:val="22"/>
          <w:lang w:val="el-GR"/>
        </w:rPr>
        <w:t>θα πρέπει να κινηθεί με γοργούς ρυθμούς</w:t>
      </w:r>
      <w:r w:rsidR="00BD38E8" w:rsidRPr="001D7F7E">
        <w:rPr>
          <w:rFonts w:cs="AllianzNeo-Regular"/>
          <w:color w:val="003781" w:themeColor="text2"/>
          <w:sz w:val="22"/>
          <w:szCs w:val="22"/>
          <w:lang w:val="el-GR"/>
        </w:rPr>
        <w:t>, ώστε να μπορέσει ν</w:t>
      </w:r>
      <w:r w:rsidR="00A851AB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α </w:t>
      </w:r>
      <w:r w:rsidR="002122E4" w:rsidRPr="001D7F7E">
        <w:rPr>
          <w:rFonts w:cs="AllianzNeo-Regular"/>
          <w:color w:val="003781" w:themeColor="text2"/>
          <w:sz w:val="22"/>
          <w:szCs w:val="22"/>
          <w:lang w:val="el-GR"/>
        </w:rPr>
        <w:t>προλάβει τ</w:t>
      </w:r>
      <w:r w:rsidR="00A851AB" w:rsidRPr="001D7F7E">
        <w:rPr>
          <w:rFonts w:cs="AllianzNeo-Regular"/>
          <w:color w:val="003781" w:themeColor="text2"/>
          <w:sz w:val="22"/>
          <w:szCs w:val="22"/>
          <w:lang w:val="el-GR"/>
        </w:rPr>
        <w:t>ις εξελίξεις</w:t>
      </w:r>
      <w:r w:rsidR="002122E4" w:rsidRPr="001D7F7E">
        <w:rPr>
          <w:rFonts w:cs="AllianzNeo-Regular"/>
          <w:color w:val="003781" w:themeColor="text2"/>
          <w:sz w:val="22"/>
          <w:szCs w:val="22"/>
          <w:lang w:val="el-GR"/>
        </w:rPr>
        <w:t>. Σύμφωνα με τον</w:t>
      </w:r>
      <w:r w:rsidR="002122E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 xml:space="preserve">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Χρήστο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Θεοδωρίδη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,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Διευθυντή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Marketing,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Επικοινωνίας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, CRM &amp; CCC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της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Allianz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Ευρωπαϊκή</w:t>
      </w:r>
      <w:r w:rsidR="002122E4" w:rsidRPr="001D7F7E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2122E4" w:rsidRPr="001D7F7E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Πίστη</w:t>
      </w:r>
      <w:r w:rsidR="004B770A" w:rsidRPr="001D7F7E"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  <w:t xml:space="preserve"> </w:t>
      </w:r>
      <w:r w:rsidR="00F47438" w:rsidRPr="001D7F7E">
        <w:rPr>
          <w:rFonts w:cs="AllianzNeo-Regular"/>
          <w:color w:val="003781" w:themeColor="text2"/>
          <w:sz w:val="22"/>
          <w:szCs w:val="22"/>
          <w:lang w:val="el-GR"/>
        </w:rPr>
        <w:t>«</w:t>
      </w:r>
      <w:r w:rsidR="00BA5D27"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  <w:t>Ο</w:t>
      </w:r>
      <w:r w:rsidR="00044362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ι φυσικές καταστροφές, βασική απόρροια 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>της κλιματικής αλλαγής</w:t>
      </w:r>
      <w:r w:rsidR="00044362" w:rsidRPr="001D7F7E">
        <w:rPr>
          <w:rFonts w:cs="AllianzNeo-Regular"/>
          <w:color w:val="003781" w:themeColor="text2"/>
          <w:sz w:val="22"/>
          <w:szCs w:val="22"/>
          <w:lang w:val="el-GR"/>
        </w:rPr>
        <w:t>,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DF65D7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υπαγορεύουν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τον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τρόπο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τον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οποίο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πρέπει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="0055160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21266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τις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εξετάζουμε</w:t>
      </w:r>
      <w:r w:rsidR="0021266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στο εξής</w:t>
      </w:r>
      <w:r w:rsidR="00D32247" w:rsidRPr="001D7F7E">
        <w:rPr>
          <w:rFonts w:cs="AllianzNeo-Regular"/>
          <w:color w:val="003781" w:themeColor="text2"/>
          <w:sz w:val="22"/>
          <w:szCs w:val="22"/>
          <w:lang w:val="el-GR"/>
        </w:rPr>
        <w:t>,</w:t>
      </w:r>
      <w:r w:rsidR="0021266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ώστε να μπορούμε να προφυλάσσουμε καλύτερα τους </w:t>
      </w:r>
      <w:r w:rsidR="0055160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πελάτες</w:t>
      </w:r>
      <w:r w:rsidR="0021266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μας</w:t>
      </w:r>
      <w:r w:rsidR="004B770A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="00FE6AFB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Η προσέγγισή μας οφείλει να είναι </w:t>
      </w:r>
      <w:r w:rsidR="00BD077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ολιστική</w:t>
      </w:r>
      <w:r w:rsidR="00FE6AFB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, να περιλαμβάνει τόσο </w:t>
      </w:r>
      <w:r w:rsidR="00BD077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="00BD077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D077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ατομική</w:t>
      </w:r>
      <w:r w:rsidR="00BD077E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D077E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πρόληψη</w:t>
      </w:r>
      <w:r w:rsidR="00F40101" w:rsidRPr="001D7F7E">
        <w:rPr>
          <w:rFonts w:cs="AllianzNeo-Regular"/>
          <w:color w:val="003781" w:themeColor="text2"/>
          <w:sz w:val="22"/>
          <w:szCs w:val="22"/>
          <w:lang w:val="el-GR"/>
        </w:rPr>
        <w:t>, την</w:t>
      </w:r>
      <w:r w:rsidR="008706FF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ε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υαισθητοποίηση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της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κοινότητας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σχετικά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τους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κινδύνους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απαραίτητα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μέτρα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αντιμετώπισης</w:t>
      </w:r>
      <w:r w:rsidR="00F40101" w:rsidRPr="001D7F7E">
        <w:rPr>
          <w:rFonts w:cs="AllianzNeo-Regular"/>
          <w:color w:val="003781" w:themeColor="text2"/>
          <w:sz w:val="22"/>
          <w:szCs w:val="22"/>
          <w:lang w:val="el-GR"/>
        </w:rPr>
        <w:t>, καθώς και τη</w:t>
      </w:r>
      <w:r w:rsidR="003E64C2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δημιουργία πολύ εστιασμένων </w:t>
      </w:r>
      <w:r w:rsidR="00394E8C" w:rsidRPr="001D7F7E">
        <w:rPr>
          <w:rFonts w:cs="AllianzNeo-Regular"/>
          <w:color w:val="003781" w:themeColor="text2"/>
          <w:sz w:val="22"/>
          <w:szCs w:val="22"/>
          <w:lang w:val="el-GR"/>
        </w:rPr>
        <w:t>ασφαλιστικών</w:t>
      </w:r>
      <w:r w:rsidR="003E64C2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προγραμμάτων</w:t>
      </w:r>
      <w:r w:rsidR="00394E8C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, ικανά να μειώσουν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τις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επιπτώσεις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των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φυσικών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03354" w:rsidRPr="001D7F7E">
        <w:rPr>
          <w:rFonts w:cs="AllianzNeo-Regular" w:hint="cs"/>
          <w:color w:val="003781" w:themeColor="text2"/>
          <w:sz w:val="22"/>
          <w:szCs w:val="22"/>
          <w:lang w:val="el-GR"/>
        </w:rPr>
        <w:t>καταστροφών</w:t>
      </w:r>
      <w:r w:rsidR="00394E8C" w:rsidRPr="001D7F7E">
        <w:rPr>
          <w:rFonts w:cs="AllianzNeo-Regular"/>
          <w:color w:val="003781" w:themeColor="text2"/>
          <w:sz w:val="22"/>
          <w:szCs w:val="22"/>
          <w:lang w:val="el-GR"/>
        </w:rPr>
        <w:t>»</w:t>
      </w:r>
      <w:r w:rsidR="00603354" w:rsidRPr="001D7F7E">
        <w:rPr>
          <w:rFonts w:cs="AllianzNeo-Regular"/>
          <w:color w:val="003781" w:themeColor="text2"/>
          <w:sz w:val="22"/>
          <w:szCs w:val="22"/>
          <w:lang w:val="el-GR"/>
        </w:rPr>
        <w:t>.</w:t>
      </w:r>
    </w:p>
    <w:p w14:paraId="33A03A55" w14:textId="34ED462C" w:rsidR="008C6CC6" w:rsidRPr="00F173F7" w:rsidRDefault="00BD077E" w:rsidP="001D7F7E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  <w:r w:rsidRPr="002122E4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</w:p>
    <w:p w14:paraId="7BCD10DD" w14:textId="762AB37D" w:rsidR="003F142F" w:rsidRPr="000F1A68" w:rsidRDefault="003F142F" w:rsidP="003F142F">
      <w:pPr>
        <w:autoSpaceDE w:val="0"/>
        <w:autoSpaceDN w:val="0"/>
        <w:adjustRightInd w:val="0"/>
        <w:spacing w:line="240" w:lineRule="auto"/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</w:pPr>
      <w:r w:rsidRPr="000F1A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Διαφορές ανά περιφέρεια </w:t>
      </w:r>
      <w:r w:rsidR="000F1A68" w:rsidRPr="000F1A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–</w:t>
      </w:r>
      <w:r w:rsidRPr="000F1A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0F1A68" w:rsidRPr="000F1A68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Άνοδος και πτώση των κινδύνων</w:t>
      </w:r>
    </w:p>
    <w:p w14:paraId="050CE533" w14:textId="39935929" w:rsidR="003F142F" w:rsidRPr="00E23EA1" w:rsidRDefault="00662DFC" w:rsidP="003F142F">
      <w:pPr>
        <w:autoSpaceDE w:val="0"/>
        <w:autoSpaceDN w:val="0"/>
        <w:adjustRightInd w:val="0"/>
        <w:spacing w:line="240" w:lineRule="auto"/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</w:pP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Κ</w:t>
      </w:r>
      <w:r w:rsidRPr="00662DFC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λιματική</w:t>
      </w:r>
      <w:r w:rsidRPr="00662DFC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asciiTheme="majorHAnsi" w:eastAsiaTheme="majorEastAsia" w:hAnsiTheme="majorHAnsi" w:cstheme="majorBidi" w:hint="cs"/>
          <w:b/>
          <w:bCs/>
          <w:color w:val="003781" w:themeColor="text2"/>
          <w:sz w:val="22"/>
          <w:szCs w:val="22"/>
          <w:lang w:val="el-GR"/>
        </w:rPr>
        <w:t>αλλαγή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(18%)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μπορεί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παραμ</w:t>
      </w:r>
      <w:r w:rsidR="00ED2A6F" w:rsidRPr="00ED2A6F">
        <w:rPr>
          <w:rFonts w:cs="AllianzNeo-Regular"/>
          <w:color w:val="003781" w:themeColor="text2"/>
          <w:sz w:val="22"/>
          <w:szCs w:val="22"/>
          <w:lang w:val="el-GR"/>
        </w:rPr>
        <w:t>έν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ει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στην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ίδια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θέση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264EF7" w:rsidRPr="00ED17EF">
        <w:rPr>
          <w:rFonts w:cs="AllianzNeo-Regular"/>
          <w:color w:val="003781" w:themeColor="text2"/>
          <w:sz w:val="22"/>
          <w:szCs w:val="22"/>
          <w:lang w:val="el-GR"/>
        </w:rPr>
        <w:t xml:space="preserve">(#7)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έτος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έτος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655F1D" w:rsidRPr="00ED2A6F">
        <w:rPr>
          <w:rFonts w:cs="AllianzNeo-Regular"/>
          <w:color w:val="003781" w:themeColor="text2"/>
          <w:sz w:val="22"/>
          <w:szCs w:val="22"/>
          <w:lang w:val="el-GR"/>
        </w:rPr>
        <w:t>ωστόσο αποτελεί ένα</w:t>
      </w:r>
      <w:r w:rsidR="00CE174A" w:rsidRPr="00CE174A">
        <w:rPr>
          <w:rFonts w:cs="AllianzNeo-Regular"/>
          <w:color w:val="003781" w:themeColor="text2"/>
          <w:sz w:val="22"/>
          <w:szCs w:val="22"/>
          <w:lang w:val="el-GR"/>
        </w:rPr>
        <w:t>ν</w:t>
      </w:r>
      <w:r w:rsidR="00655F1D" w:rsidRPr="00ED2A6F">
        <w:rPr>
          <w:rFonts w:cs="AllianzNeo-Regular"/>
          <w:color w:val="003781" w:themeColor="text2"/>
          <w:sz w:val="22"/>
          <w:szCs w:val="22"/>
          <w:lang w:val="el-GR"/>
        </w:rPr>
        <w:t xml:space="preserve"> από τους τ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ρεις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κύριους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επιχειρηματικούς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κινδύνους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χώρες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όπως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Βραζιλία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662DFC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662DFC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lastRenderedPageBreak/>
        <w:t xml:space="preserve">Ελλάδα, η Ιταλία, η Τουρκία και το Μεξικό. </w:t>
      </w:r>
      <w:r w:rsidR="00264EF7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Οι ζημιές στα π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εριουσιακά στοιχεία </w:t>
      </w:r>
      <w:r w:rsidR="00264EF7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των εταιριών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από </w:t>
      </w:r>
      <w:r w:rsidR="00ED17E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τα ολοένα και πιο σ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υχνά και </w:t>
      </w:r>
      <w:r w:rsidR="00ED17EF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έντονα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καιρικά φαινόμενα αποτελεί κύρια απειλή. Οι τομείς </w:t>
      </w:r>
      <w:r w:rsidR="0062336B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των </w:t>
      </w:r>
      <w:r w:rsidR="001232D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δημόσιων υπηρεσιών, της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ενέργειας και </w:t>
      </w:r>
      <w:r w:rsidR="001232D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της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βιομηχανίας </w:t>
      </w:r>
      <w:r w:rsidR="00514803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δέχονται τις περισσότερες απειλές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. Επιπλέον, οι κίνδυνοι</w:t>
      </w:r>
      <w:r w:rsidR="00E84A92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που σχετίζονται με τη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μετάβαση σε μηδενικές εκπομπές </w:t>
      </w:r>
      <w:r w:rsidR="00857F18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ρίπων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και οι κίνδυνοι ευθύνης</w:t>
      </w:r>
      <w:r w:rsidR="00857F18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αναμένεται αυξηθούν στο μέλλον,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καθώς οι εταιρίες επενδύουν σε νέες, κυρίως μη δοκιμασμένες</w:t>
      </w:r>
      <w:r w:rsidR="00C560B0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τεχνολογίες χαμηλής </w:t>
      </w:r>
      <w:r w:rsidR="00C560B0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εκπομπής </w:t>
      </w:r>
      <w:r w:rsidR="0092351A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άνθρακα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για τον μετασχηματισμό τ</w:t>
      </w:r>
      <w:r w:rsidR="00B5713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ου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επιχειρηματικ</w:t>
      </w:r>
      <w:r w:rsidR="00B5713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ού τους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μοντέλ</w:t>
      </w:r>
      <w:r w:rsidR="00B5713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ου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.</w:t>
      </w:r>
    </w:p>
    <w:p w14:paraId="12A05130" w14:textId="77777777" w:rsidR="005E12F9" w:rsidRPr="00E23EA1" w:rsidRDefault="005E12F9" w:rsidP="00625A8A">
      <w:pPr>
        <w:autoSpaceDE w:val="0"/>
        <w:autoSpaceDN w:val="0"/>
        <w:adjustRightInd w:val="0"/>
        <w:spacing w:line="240" w:lineRule="auto"/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</w:pPr>
    </w:p>
    <w:p w14:paraId="46BB7497" w14:textId="46A23B1A" w:rsidR="00B5713E" w:rsidRPr="00B5713E" w:rsidRDefault="00E41CB1" w:rsidP="00B5713E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Δεν </w:t>
      </w:r>
      <w:r w:rsidR="00197755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προκαλεί </w:t>
      </w:r>
      <w:r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έκπληξη, αν λάβουμε </w:t>
      </w:r>
      <w:r w:rsidR="00B5713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υπόψη τις διαρκείς συγκρούσεις στη Μέση Ανατολή και την Ουκρανία, καθώς και τις εντάσεις μεταξύ Κίνας και ΗΠΑ,</w:t>
      </w:r>
      <w:r w:rsidR="00E23EA1" w:rsidRPr="002E21F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 </w:t>
      </w:r>
      <w:r w:rsidR="002E21FE" w:rsidRPr="002E21FE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>που ο</w:t>
      </w:r>
      <w:r w:rsidR="00B5713E" w:rsidRPr="00E23EA1">
        <w:rPr>
          <w:rFonts w:asciiTheme="majorHAnsi" w:eastAsiaTheme="majorEastAsia" w:hAnsiTheme="majorHAnsi" w:cstheme="majorBidi"/>
          <w:color w:val="003781" w:themeColor="text2"/>
          <w:sz w:val="22"/>
          <w:szCs w:val="22"/>
          <w:lang w:val="el-GR"/>
        </w:rPr>
        <w:t xml:space="preserve">ι </w:t>
      </w:r>
      <w:r w:rsidRPr="002E21FE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Π</w:t>
      </w:r>
      <w:r w:rsidR="00B5713E" w:rsidRPr="002E21FE">
        <w:rPr>
          <w:rFonts w:asciiTheme="majorHAnsi" w:eastAsiaTheme="majorEastAsia" w:hAnsiTheme="majorHAnsi" w:cstheme="majorBidi"/>
          <w:b/>
          <w:bCs/>
          <w:color w:val="003781" w:themeColor="text2"/>
          <w:sz w:val="22"/>
          <w:szCs w:val="22"/>
          <w:lang w:val="el-GR"/>
        </w:rPr>
        <w:t>ολιτικοί</w:t>
      </w:r>
      <w:r w:rsidR="00B5713E" w:rsidRPr="00E41CB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B5713E" w:rsidRPr="00E41CB1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κίνδυνοι</w:t>
      </w:r>
      <w:r w:rsidR="00B5713E" w:rsidRPr="00E41CB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B5713E" w:rsidRPr="002E21FE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B5713E" w:rsidRPr="002E21F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2E21FE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="00B5713E" w:rsidRPr="00E41CB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Pr="00E41CB1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Βί</w:t>
      </w:r>
      <w:r w:rsidR="00B5713E" w:rsidRPr="00E41CB1">
        <w:rPr>
          <w:rFonts w:cs="AllianzNeo-Regular" w:hint="cs"/>
          <w:b/>
          <w:bCs/>
          <w:color w:val="003781" w:themeColor="text2"/>
          <w:sz w:val="22"/>
          <w:szCs w:val="22"/>
          <w:lang w:val="el-GR"/>
        </w:rPr>
        <w:t>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(14%)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ανεβαίνουν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στη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θέση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#8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θέση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#10.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2024 </w:t>
      </w:r>
      <w:r w:rsidR="00EF4578" w:rsidRPr="0070567B">
        <w:rPr>
          <w:rFonts w:cs="AllianzNeo-Regular"/>
          <w:color w:val="003781" w:themeColor="text2"/>
          <w:sz w:val="22"/>
          <w:szCs w:val="22"/>
          <w:lang w:val="el-GR"/>
        </w:rPr>
        <w:t xml:space="preserve">αποτελεί έτος εκλογικής διαδικασίας για μεγάλο μέρος </w:t>
      </w:r>
      <w:r w:rsidR="0070567B" w:rsidRPr="0070567B">
        <w:rPr>
          <w:rFonts w:cs="AllianzNeo-Regular"/>
          <w:color w:val="003781" w:themeColor="text2"/>
          <w:sz w:val="22"/>
          <w:szCs w:val="22"/>
          <w:lang w:val="el-GR"/>
        </w:rPr>
        <w:t>των πολιτών</w:t>
      </w:r>
      <w:r w:rsidR="002A3BA4" w:rsidRPr="002A3BA4">
        <w:rPr>
          <w:rFonts w:cs="AllianzNeo-Regular"/>
          <w:color w:val="003781" w:themeColor="text2"/>
          <w:sz w:val="22"/>
          <w:szCs w:val="22"/>
          <w:lang w:val="el-GR"/>
        </w:rPr>
        <w:t xml:space="preserve"> ολόκληρου του πλανήτη</w:t>
      </w:r>
      <w:r w:rsidR="0070567B" w:rsidRPr="0070567B">
        <w:rPr>
          <w:rFonts w:cs="AllianzNeo-Regular"/>
          <w:color w:val="003781" w:themeColor="text2"/>
          <w:sz w:val="22"/>
          <w:szCs w:val="22"/>
          <w:lang w:val="el-GR"/>
        </w:rPr>
        <w:t xml:space="preserve">, καθώς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έως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50%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του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παγκόσμιου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πληθυσμού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θα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μπορούσε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πάει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στις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κάλπες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συμπεριλαμβανομένων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των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Ινδία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Ρωσία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ΗΠΑ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Ηνωμένο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Βασίλειο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δυσαρέσκεια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για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πιθανά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αποτελέσματα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συνδυασμό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γενική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οικονομική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αβεβαιότητα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υψηλό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κόστος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ζωής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αυξανόμενη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αποπροσανατολισμένη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πληροφορία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που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τροφοδοτείται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κοινωνικά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51221" w:rsidRPr="00C51221">
        <w:rPr>
          <w:rFonts w:cs="AllianzNeo-Regular"/>
          <w:color w:val="003781" w:themeColor="text2"/>
          <w:sz w:val="22"/>
          <w:szCs w:val="22"/>
          <w:lang w:val="el-GR"/>
        </w:rPr>
        <w:t>δίκτυα,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σημαίνει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ότι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αναμένεται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αυξηθεί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κοινωνική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πόλωση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προκαλώντας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περισσότερες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κοινωνικές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αναταραχές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πολλές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5713E" w:rsidRPr="00B5713E">
        <w:rPr>
          <w:rFonts w:cs="AllianzNeo-Regular" w:hint="cs"/>
          <w:color w:val="003781" w:themeColor="text2"/>
          <w:sz w:val="22"/>
          <w:szCs w:val="22"/>
          <w:lang w:val="el-GR"/>
        </w:rPr>
        <w:t>χώρες</w:t>
      </w:r>
      <w:r w:rsidR="00B5713E" w:rsidRPr="00B5713E">
        <w:rPr>
          <w:rFonts w:cs="AllianzNeo-Regular"/>
          <w:color w:val="003781" w:themeColor="text2"/>
          <w:sz w:val="22"/>
          <w:szCs w:val="22"/>
          <w:lang w:val="el-GR"/>
        </w:rPr>
        <w:t>.</w:t>
      </w:r>
    </w:p>
    <w:p w14:paraId="2074AF7B" w14:textId="77777777" w:rsidR="00B5713E" w:rsidRPr="00B5713E" w:rsidRDefault="00B5713E" w:rsidP="00B5713E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</w:p>
    <w:p w14:paraId="587A4645" w14:textId="20ACCF59" w:rsidR="00254E1D" w:rsidRPr="00005E7B" w:rsidRDefault="00254E1D" w:rsidP="00C85757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Ωστόσο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3679EA"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οι ειδικοί του </w:t>
      </w:r>
      <w:r w:rsidR="003679EA" w:rsidRPr="00982212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Allianz </w:t>
      </w:r>
      <w:proofErr w:type="spellStart"/>
      <w:r w:rsidR="003679EA" w:rsidRPr="00982212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Risk</w:t>
      </w:r>
      <w:proofErr w:type="spellEnd"/>
      <w:r w:rsidR="003679EA" w:rsidRPr="00982212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 xml:space="preserve"> </w:t>
      </w:r>
      <w:proofErr w:type="spellStart"/>
      <w:r w:rsidR="003679EA" w:rsidRPr="00982212">
        <w:rPr>
          <w:rFonts w:cs="AllianzNeo-Regular"/>
          <w:b/>
          <w:bCs/>
          <w:color w:val="003781" w:themeColor="text2"/>
          <w:sz w:val="22"/>
          <w:szCs w:val="22"/>
          <w:lang w:val="el-GR"/>
        </w:rPr>
        <w:t>Barometer</w:t>
      </w:r>
      <w:proofErr w:type="spellEnd"/>
      <w:r w:rsidR="003679EA"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δηλώνουν πως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υπάρχει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κάποια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ελπίδα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ότι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2024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θα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μπορούσαν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καταλαγιάσουν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365758" w:rsidRPr="00365758">
        <w:rPr>
          <w:rFonts w:cs="AllianzNeo-Regular"/>
          <w:color w:val="003781" w:themeColor="text2"/>
          <w:sz w:val="22"/>
          <w:szCs w:val="22"/>
          <w:lang w:val="el-GR"/>
        </w:rPr>
        <w:t xml:space="preserve">οι έντονες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οικονομικ</w:t>
      </w:r>
      <w:r w:rsidR="00365758" w:rsidRPr="00365758">
        <w:rPr>
          <w:rFonts w:cs="AllianzNeo-Regular"/>
          <w:color w:val="003781" w:themeColor="text2"/>
          <w:sz w:val="22"/>
          <w:szCs w:val="22"/>
          <w:lang w:val="el-GR"/>
        </w:rPr>
        <w:t xml:space="preserve">ές </w:t>
      </w:r>
      <w:r w:rsidR="00365758" w:rsidRPr="00005E7B">
        <w:rPr>
          <w:rFonts w:cs="AllianzNeo-Regular"/>
          <w:color w:val="003781" w:themeColor="text2"/>
          <w:sz w:val="22"/>
          <w:szCs w:val="22"/>
          <w:lang w:val="el-GR"/>
        </w:rPr>
        <w:t>διακυμάνσεις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που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σημειώθηκαν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μετά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σοκ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3679EA" w:rsidRPr="00005E7B">
        <w:rPr>
          <w:rFonts w:cs="AllianzNeo-Regular"/>
          <w:color w:val="003781" w:themeColor="text2"/>
          <w:sz w:val="22"/>
          <w:szCs w:val="22"/>
          <w:lang w:val="el-GR"/>
        </w:rPr>
        <w:t>που προκάλεσε η πανδημία του Covid-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19,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αποτέλεσμα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E23EA1">
        <w:rPr>
          <w:rFonts w:cs="AllianzNeo-Regular"/>
          <w:color w:val="003781" w:themeColor="text2"/>
          <w:sz w:val="22"/>
          <w:szCs w:val="22"/>
          <w:lang w:val="el-GR"/>
        </w:rPr>
        <w:t>Μακροοικονομικές εξελίξεις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(19%)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πέσουν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στ</w:t>
      </w:r>
      <w:r w:rsidR="00DC4853" w:rsidRPr="00DC4853">
        <w:rPr>
          <w:rFonts w:cs="AllianzNeo-Regular"/>
          <w:color w:val="003781" w:themeColor="text2"/>
          <w:sz w:val="22"/>
          <w:szCs w:val="22"/>
          <w:lang w:val="el-GR"/>
        </w:rPr>
        <w:t xml:space="preserve">η θέση 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#5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τ</w:t>
      </w:r>
      <w:r w:rsidR="00DC4853" w:rsidRPr="00DC4853">
        <w:rPr>
          <w:rFonts w:cs="AllianzNeo-Regular"/>
          <w:color w:val="003781" w:themeColor="text2"/>
          <w:sz w:val="22"/>
          <w:szCs w:val="22"/>
          <w:lang w:val="el-GR"/>
        </w:rPr>
        <w:t>η θέση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#3.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Ωστόσο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προοπτικές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οικονομικής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ανάπτυξης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παραμένουν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αδύναμες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-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πολύ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κάτω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1%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στις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μεγάλες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οικονομίες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2024,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σύμφωνα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005E7B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E23EA1">
        <w:rPr>
          <w:rFonts w:cs="AllianzNeo-Regular"/>
          <w:color w:val="003781" w:themeColor="text2"/>
          <w:sz w:val="22"/>
          <w:szCs w:val="22"/>
          <w:lang w:val="el-GR"/>
        </w:rPr>
        <w:t>Allianz Research</w:t>
      </w:r>
      <w:r w:rsidRPr="00005E7B">
        <w:rPr>
          <w:rFonts w:cs="AllianzNeo-Regular"/>
          <w:color w:val="003781" w:themeColor="text2"/>
          <w:sz w:val="22"/>
          <w:szCs w:val="22"/>
          <w:lang w:val="el-GR"/>
        </w:rPr>
        <w:t>.</w:t>
      </w:r>
    </w:p>
    <w:p w14:paraId="67328CBD" w14:textId="77777777" w:rsidR="00D12FD2" w:rsidRPr="00E23EA1" w:rsidRDefault="00D12FD2" w:rsidP="00DD16B7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</w:p>
    <w:p w14:paraId="2FA0C380" w14:textId="00CBD086" w:rsidR="00F173F7" w:rsidRDefault="00F05F48" w:rsidP="00266794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  <w:r>
        <w:rPr>
          <w:rFonts w:ascii="Times New Roman" w:eastAsia="Times New Roman" w:hAnsi="Times New Roman" w:cs="Segoe UI"/>
          <w:color w:val="003781" w:themeColor="text2"/>
          <w:sz w:val="22"/>
          <w:szCs w:val="22"/>
          <w:lang w:val="el-GR" w:eastAsia="zh-CN"/>
        </w:rPr>
        <w:t>«</w:t>
      </w:r>
      <w:r w:rsidRPr="00F05F48">
        <w:rPr>
          <w:rFonts w:cs="AllianzNeo-Regular"/>
          <w:color w:val="003781" w:themeColor="text2"/>
          <w:sz w:val="22"/>
          <w:szCs w:val="22"/>
          <w:lang w:val="el-GR"/>
        </w:rPr>
        <w:t>Ωστόσο, η α</w:t>
      </w:r>
      <w:r w:rsidR="00AD1715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δύναμη</w:t>
      </w:r>
      <w:r w:rsidR="00AD1715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αυτή </w:t>
      </w:r>
      <w:r w:rsidR="00AD1715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ανάπτυξη</w:t>
      </w:r>
      <w:r w:rsidR="00AD1715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είναι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ένα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αναγκαίο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κακό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: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τα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υψηλά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ποσοστά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πληθωρισμού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θα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αποτελέσουν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τελικά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5F48">
        <w:rPr>
          <w:rFonts w:cs="AllianzNeo-Regular" w:hint="cs"/>
          <w:color w:val="003781" w:themeColor="text2"/>
          <w:sz w:val="22"/>
          <w:szCs w:val="22"/>
          <w:lang w:val="el-GR"/>
        </w:rPr>
        <w:t>παρελθόν</w:t>
      </w:r>
      <w:r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  <w:t>»</w:t>
      </w:r>
      <w:r w:rsidR="00F173F7" w:rsidRPr="00F05F48">
        <w:rPr>
          <w:rFonts w:cs="AllianzNeo-Regular"/>
          <w:color w:val="003781" w:themeColor="text2"/>
          <w:sz w:val="22"/>
          <w:szCs w:val="22"/>
          <w:lang w:val="el-GR"/>
        </w:rPr>
        <w:t>,</w:t>
      </w:r>
      <w:r w:rsidR="00F173F7" w:rsidRPr="00F173F7">
        <w:rPr>
          <w:rFonts w:eastAsia="Times New Roman" w:cs="Segoe UI"/>
          <w:color w:val="003781" w:themeColor="text2"/>
          <w:sz w:val="22"/>
          <w:szCs w:val="22"/>
          <w:lang w:val="el-GR" w:eastAsia="zh-CN"/>
        </w:rPr>
        <w:t xml:space="preserve"> </w:t>
      </w:r>
      <w:r w:rsidRPr="00F05F48">
        <w:rPr>
          <w:rFonts w:eastAsia="Times New Roman" w:cs="Segoe UI"/>
          <w:color w:val="003781" w:themeColor="text2"/>
          <w:sz w:val="22"/>
          <w:szCs w:val="22"/>
          <w:lang w:val="el-GR" w:eastAsia="zh-CN"/>
        </w:rPr>
        <w:t>τονίζει ο κ</w:t>
      </w:r>
      <w:r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. </w:t>
      </w:r>
      <w:proofErr w:type="spellStart"/>
      <w:r w:rsidR="00F173F7"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>Ludovic</w:t>
      </w:r>
      <w:proofErr w:type="spellEnd"/>
      <w:r w:rsidR="00F173F7"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 </w:t>
      </w:r>
      <w:proofErr w:type="spellStart"/>
      <w:r w:rsidR="00F173F7"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>Subran</w:t>
      </w:r>
      <w:proofErr w:type="spellEnd"/>
      <w:r w:rsidR="00F173F7"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, </w:t>
      </w:r>
      <w:proofErr w:type="spellStart"/>
      <w:r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>Chief</w:t>
      </w:r>
      <w:proofErr w:type="spellEnd"/>
      <w:r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 </w:t>
      </w:r>
      <w:proofErr w:type="spellStart"/>
      <w:r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>Economist</w:t>
      </w:r>
      <w:proofErr w:type="spellEnd"/>
      <w:r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 </w:t>
      </w:r>
      <w:r w:rsidR="00F173F7" w:rsidRPr="00172EFB">
        <w:rPr>
          <w:rFonts w:eastAsia="Times New Roman" w:cs="Segoe UI" w:hint="cs"/>
          <w:color w:val="003781" w:themeColor="text2"/>
          <w:sz w:val="22"/>
          <w:szCs w:val="22"/>
          <w:lang w:val="el-GR" w:eastAsia="zh-CN"/>
        </w:rPr>
        <w:t>της</w:t>
      </w:r>
      <w:r w:rsidR="00F173F7" w:rsidRPr="00F05F48">
        <w:rPr>
          <w:rFonts w:eastAsia="Times New Roman" w:cs="Segoe UI"/>
          <w:b/>
          <w:bCs/>
          <w:color w:val="003781" w:themeColor="text2"/>
          <w:sz w:val="22"/>
          <w:szCs w:val="22"/>
          <w:lang w:val="el-GR" w:eastAsia="zh-CN"/>
        </w:rPr>
        <w:t xml:space="preserve"> Allianz</w:t>
      </w:r>
      <w:r>
        <w:rPr>
          <w:rFonts w:ascii="Times New Roman" w:eastAsia="Times New Roman" w:hAnsi="Times New Roman" w:cs="Segoe UI"/>
          <w:color w:val="003781" w:themeColor="text2"/>
          <w:sz w:val="22"/>
          <w:szCs w:val="22"/>
          <w:lang w:val="el-GR" w:eastAsia="zh-CN"/>
        </w:rPr>
        <w:t xml:space="preserve"> </w:t>
      </w:r>
      <w:r w:rsidRPr="00F0079D">
        <w:rPr>
          <w:rFonts w:cs="AllianzNeo-Regular"/>
          <w:color w:val="003781" w:themeColor="text2"/>
          <w:sz w:val="22"/>
          <w:szCs w:val="22"/>
          <w:lang w:val="el-GR"/>
        </w:rPr>
        <w:t>και συνεχίζει «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Αυτό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θα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δώσει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στις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κεντρικές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τράπεζες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κάποιο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περιθώριο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για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ελιγμούς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-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χαμηλότερα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επιτόκια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αναμένονται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στο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δεύτερο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μισό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του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έτους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="00266794" w:rsidRPr="00F0079D">
        <w:rPr>
          <w:rFonts w:cs="AllianzNeo-Regular"/>
          <w:color w:val="003781" w:themeColor="text2"/>
          <w:sz w:val="22"/>
          <w:szCs w:val="22"/>
          <w:lang w:val="el-GR"/>
        </w:rPr>
        <w:t>Ούτε λεπ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τό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6729BA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αργότερα</w:t>
      </w:r>
      <w:r w:rsidR="00B96BB8" w:rsidRPr="00DB1C69">
        <w:rPr>
          <w:rFonts w:cs="AllianzNeo-Regular"/>
          <w:color w:val="003781" w:themeColor="text2"/>
          <w:sz w:val="22"/>
          <w:szCs w:val="22"/>
          <w:lang w:val="el-GR"/>
        </w:rPr>
        <w:t xml:space="preserve"> όμως</w:t>
      </w:r>
      <w:r w:rsidR="006729BA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καθώς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δεν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μπορούν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αναμένονται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B96BB8" w:rsidRPr="00DB1C69">
        <w:rPr>
          <w:rFonts w:cs="AllianzNeo-Regular"/>
          <w:color w:val="003781" w:themeColor="text2"/>
          <w:sz w:val="22"/>
          <w:szCs w:val="22"/>
          <w:lang w:val="el-GR"/>
        </w:rPr>
        <w:t xml:space="preserve">να υπάρξουν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κίνητρα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τη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δημοσιονομική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πολιτική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Μια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επιφύλαξη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DB1C69" w:rsidRPr="00DB1C69">
        <w:rPr>
          <w:rFonts w:cs="AllianzNeo-Regular"/>
          <w:color w:val="003781" w:themeColor="text2"/>
          <w:sz w:val="22"/>
          <w:szCs w:val="22"/>
          <w:lang w:val="el-GR"/>
        </w:rPr>
        <w:t xml:space="preserve">σχετικά με αυτό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είναι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ο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σημαντικός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αριθμός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DB1C69" w:rsidRPr="00DB1C69">
        <w:rPr>
          <w:rFonts w:cs="AllianzNeo-Regular"/>
          <w:color w:val="003781" w:themeColor="text2"/>
          <w:sz w:val="22"/>
          <w:szCs w:val="22"/>
          <w:lang w:val="el-GR"/>
        </w:rPr>
        <w:t xml:space="preserve">των σημείων που θα διεξαχθούν εκλογές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2024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ο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κίνδυνος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περαιτέρω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αναταραχών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ανάλογα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ορισμένα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F173F7" w:rsidRPr="00F0079D">
        <w:rPr>
          <w:rFonts w:cs="AllianzNeo-Regular" w:hint="cs"/>
          <w:color w:val="003781" w:themeColor="text2"/>
          <w:sz w:val="22"/>
          <w:szCs w:val="22"/>
          <w:lang w:val="el-GR"/>
        </w:rPr>
        <w:t>αποτελέσματα</w:t>
      </w:r>
      <w:r w:rsidR="00F0079D" w:rsidRPr="00F0079D">
        <w:rPr>
          <w:rFonts w:cs="AllianzNeo-Regular"/>
          <w:color w:val="003781" w:themeColor="text2"/>
          <w:sz w:val="22"/>
          <w:szCs w:val="22"/>
          <w:lang w:val="el-GR"/>
        </w:rPr>
        <w:t>».</w:t>
      </w:r>
      <w:r w:rsidR="00F173F7" w:rsidRPr="00F0079D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</w:p>
    <w:p w14:paraId="09455DE5" w14:textId="77777777" w:rsidR="00FC0923" w:rsidRDefault="00FC0923" w:rsidP="00266794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</w:p>
    <w:p w14:paraId="547C3B9B" w14:textId="1F17B569" w:rsidR="00FC0923" w:rsidRPr="007E57F8" w:rsidRDefault="00FC0923" w:rsidP="00266794">
      <w:pPr>
        <w:autoSpaceDE w:val="0"/>
        <w:autoSpaceDN w:val="0"/>
        <w:adjustRightInd w:val="0"/>
        <w:spacing w:line="240" w:lineRule="auto"/>
        <w:rPr>
          <w:rFonts w:cs="AllianzNeo-Regular"/>
          <w:color w:val="003781" w:themeColor="text2"/>
          <w:sz w:val="22"/>
          <w:szCs w:val="22"/>
          <w:lang w:val="el-GR"/>
        </w:rPr>
      </w:pP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παγκόσμιο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επίπεδο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η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έλλειψη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εξειδικευμένου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εργατικού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δυναμικού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(12%)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θεωρείται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μικρότερος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κίνδυνος</w:t>
      </w:r>
      <w:r w:rsidR="00F73263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σε σχέση με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2023,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πέφτοντας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</w:t>
      </w:r>
      <w:r w:rsidR="00F73263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η θέση 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#8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</w:t>
      </w:r>
      <w:r w:rsidR="00F73263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τη θέση 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#10.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Ωστόσο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επιχειρήσεις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στην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Κεντρική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Ανατολική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Ευρώπη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Ηνωμένο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Βασίλειο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Αυστραλία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την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αναγνωρίζουν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ως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έναν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από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τους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πέντε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κορυφαίους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επιχειρηματικούς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κινδύνους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Με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δεδομένο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ότι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σε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πολλές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χώρες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του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πλανήτη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4E6939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τα επίπεδα ανεργίας παραμένουν χαμηλά,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επιχειρήσεις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επιδιώκουν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καλύψουν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περισσότερες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θέσεις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εργασίας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8F0898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σε σχέση με τους διαθέσιμους ανθρώπους για να τις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καλύψουν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.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ειδικοί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στον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τομέα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της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πληροφορικής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ή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των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δεδομένων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θεωρούνται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οι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πιο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δύσκολοι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να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βρεθούν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,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καθιστώντας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αυτό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ζήτημα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κρίσιμο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="00C10B8B"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παράγοντα</w:t>
      </w:r>
      <w:r w:rsidR="00C10B8B"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για τ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ην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καταπολέμηση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του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εγκλήματος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στον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 xml:space="preserve"> </w:t>
      </w:r>
      <w:r w:rsidRPr="007E57F8">
        <w:rPr>
          <w:rFonts w:cs="AllianzNeo-Regular" w:hint="cs"/>
          <w:color w:val="003781" w:themeColor="text2"/>
          <w:sz w:val="22"/>
          <w:szCs w:val="22"/>
          <w:lang w:val="el-GR"/>
        </w:rPr>
        <w:t>κυβερνοχώρο</w:t>
      </w:r>
      <w:r w:rsidRPr="007E57F8">
        <w:rPr>
          <w:rFonts w:cs="AllianzNeo-Regular"/>
          <w:color w:val="003781" w:themeColor="text2"/>
          <w:sz w:val="22"/>
          <w:szCs w:val="22"/>
          <w:lang w:val="el-GR"/>
        </w:rPr>
        <w:t>.</w:t>
      </w:r>
    </w:p>
    <w:p w14:paraId="5B1F79C4" w14:textId="77777777" w:rsidR="00C675C7" w:rsidRDefault="00C675C7" w:rsidP="00266794">
      <w:pPr>
        <w:autoSpaceDE w:val="0"/>
        <w:autoSpaceDN w:val="0"/>
        <w:adjustRightInd w:val="0"/>
        <w:spacing w:line="240" w:lineRule="auto"/>
        <w:rPr>
          <w:rFonts w:ascii="Times New Roman" w:hAnsi="Times New Roman" w:cs="AllianzNeo-Regular"/>
          <w:color w:val="003781" w:themeColor="text2"/>
          <w:sz w:val="22"/>
          <w:szCs w:val="22"/>
          <w:lang w:val="el-GR"/>
        </w:rPr>
      </w:pPr>
    </w:p>
    <w:p w14:paraId="2DFBCBF3" w14:textId="39B7CD6D" w:rsidR="00C22622" w:rsidRPr="00EB5B88" w:rsidRDefault="007E57F8" w:rsidP="00C22622">
      <w:pPr>
        <w:rPr>
          <w:rFonts w:ascii="Times New Roman" w:hAnsi="Times New Roman"/>
          <w:color w:val="003781" w:themeColor="text2"/>
          <w:lang w:val="el-GR"/>
        </w:rPr>
      </w:pPr>
      <w:r w:rsidRPr="00EB5B8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Οι 10 κ</w:t>
      </w:r>
      <w:r w:rsidR="00EB5B88" w:rsidRPr="00EB5B8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ορυ</w:t>
      </w:r>
      <w:r w:rsidRPr="00EB5B8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 xml:space="preserve">φαίοι κίνδυνοι για τις </w:t>
      </w:r>
      <w:r w:rsidR="00EB5B88" w:rsidRPr="00EB5B8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ελληνικές επιχειρήσεις το</w:t>
      </w:r>
      <w:r w:rsidR="00EB5B88">
        <w:rPr>
          <w:rFonts w:ascii="Times New Roman" w:hAnsi="Times New Roman"/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C22622" w:rsidRPr="007E57F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t>2024</w:t>
      </w:r>
      <w:r w:rsidR="00C22622" w:rsidRPr="007E57F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softHyphen/>
      </w:r>
      <w:r w:rsidR="00C22622" w:rsidRPr="007E57F8">
        <w:rPr>
          <w:rFonts w:asciiTheme="majorHAnsi" w:hAnsiTheme="majorHAnsi"/>
          <w:b/>
          <w:bCs/>
          <w:color w:val="003781" w:themeColor="text2"/>
          <w:sz w:val="22"/>
          <w:szCs w:val="22"/>
          <w:lang w:val="el-GR"/>
        </w:rPr>
        <w:softHyphen/>
      </w:r>
    </w:p>
    <w:p w14:paraId="5BB92185" w14:textId="76C19089" w:rsidR="00C110EF" w:rsidRPr="00EB5B88" w:rsidRDefault="00C22622" w:rsidP="00EB5B88">
      <w:pPr>
        <w:rPr>
          <w:rFonts w:asciiTheme="majorHAnsi" w:hAnsiTheme="majorHAnsi"/>
          <w:b/>
          <w:bCs/>
          <w:color w:val="003781" w:themeColor="text2"/>
          <w:sz w:val="22"/>
          <w:szCs w:val="20"/>
        </w:rPr>
      </w:pPr>
      <w:r w:rsidRPr="00C22622">
        <w:rPr>
          <w:rFonts w:asciiTheme="majorHAnsi" w:hAnsiTheme="majorHAnsi"/>
          <w:b/>
          <w:bCs/>
          <w:noProof/>
          <w:color w:val="003781" w:themeColor="text2"/>
          <w:sz w:val="22"/>
          <w:szCs w:val="20"/>
        </w:rPr>
        <w:lastRenderedPageBreak/>
        <w:drawing>
          <wp:inline distT="0" distB="0" distL="0" distR="0" wp14:anchorId="49D37252" wp14:editId="4FD58F5A">
            <wp:extent cx="5181600" cy="2533650"/>
            <wp:effectExtent l="0" t="0" r="0" b="0"/>
            <wp:docPr id="2" name="Picture 2" descr="A close-up of a business ri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siness risk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9573" r="4387" b="25814"/>
                    <a:stretch/>
                  </pic:blipFill>
                  <pic:spPr bwMode="auto">
                    <a:xfrm>
                      <a:off x="0" y="0"/>
                      <a:ext cx="51816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D0949" w14:textId="012E6902" w:rsidR="00EC76AD" w:rsidRDefault="00000000" w:rsidP="00F355CB">
      <w:pPr>
        <w:rPr>
          <w:rStyle w:val="Hyperlink"/>
          <w:rFonts w:ascii="Times New Roman" w:hAnsi="Times New Roman"/>
          <w:b/>
          <w:bCs/>
          <w:sz w:val="22"/>
          <w:szCs w:val="22"/>
          <w:lang w:val="el-GR"/>
        </w:rPr>
      </w:pPr>
      <w:hyperlink r:id="rId15" w:history="1">
        <w:r w:rsidR="00C10B8B" w:rsidRPr="00EC76AD">
          <w:rPr>
            <w:rStyle w:val="Hyperlink"/>
            <w:b/>
            <w:bCs/>
            <w:sz w:val="22"/>
            <w:szCs w:val="22"/>
            <w:lang w:val="el-GR"/>
          </w:rPr>
          <w:t xml:space="preserve">Μπορείτε να δείτε την πλήρη έκθεση </w:t>
        </w:r>
        <w:r w:rsidR="00EC76AD" w:rsidRPr="00EC76AD">
          <w:rPr>
            <w:rStyle w:val="Hyperlink"/>
            <w:b/>
            <w:bCs/>
            <w:sz w:val="22"/>
            <w:szCs w:val="22"/>
            <w:lang w:val="el-GR"/>
          </w:rPr>
          <w:t>εδώ.</w:t>
        </w:r>
      </w:hyperlink>
      <w:r w:rsidR="00EC76AD" w:rsidRPr="00EC76AD">
        <w:rPr>
          <w:rStyle w:val="Hyperlink"/>
          <w:b/>
          <w:bCs/>
          <w:sz w:val="22"/>
          <w:szCs w:val="22"/>
          <w:lang w:val="el-GR"/>
        </w:rPr>
        <w:t xml:space="preserve"> </w:t>
      </w:r>
    </w:p>
    <w:p w14:paraId="1C9D6609" w14:textId="77777777" w:rsidR="00D23044" w:rsidRPr="00D23044" w:rsidRDefault="00D23044" w:rsidP="00F355CB">
      <w:pPr>
        <w:rPr>
          <w:rStyle w:val="Hyperlink"/>
          <w:rFonts w:ascii="Times New Roman" w:hAnsi="Times New Roman"/>
          <w:b/>
          <w:bCs/>
          <w:sz w:val="22"/>
          <w:szCs w:val="22"/>
          <w:lang w:val="el-GR"/>
        </w:rPr>
      </w:pPr>
    </w:p>
    <w:p w14:paraId="575A2131" w14:textId="772FD029" w:rsidR="00F355CB" w:rsidRPr="004718C1" w:rsidRDefault="00EC76AD" w:rsidP="00F355CB">
      <w:pPr>
        <w:rPr>
          <w:b/>
          <w:bCs/>
          <w:color w:val="003781" w:themeColor="text2"/>
          <w:sz w:val="22"/>
          <w:szCs w:val="22"/>
          <w:lang w:val="el-GR"/>
        </w:rPr>
      </w:pPr>
      <w:r w:rsidRPr="004718C1">
        <w:rPr>
          <w:b/>
          <w:bCs/>
          <w:color w:val="003781" w:themeColor="text2"/>
          <w:sz w:val="22"/>
          <w:szCs w:val="22"/>
          <w:lang w:val="el-GR"/>
        </w:rPr>
        <w:t xml:space="preserve">Σχετικά με το </w:t>
      </w:r>
      <w:r w:rsidR="00F355CB" w:rsidRPr="000C1FD7">
        <w:rPr>
          <w:b/>
          <w:bCs/>
          <w:color w:val="003781" w:themeColor="text2"/>
          <w:sz w:val="22"/>
          <w:szCs w:val="22"/>
        </w:rPr>
        <w:t>Allianz</w:t>
      </w:r>
      <w:r w:rsidR="00F355CB" w:rsidRPr="004718C1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F355CB" w:rsidRPr="000C1FD7">
        <w:rPr>
          <w:b/>
          <w:bCs/>
          <w:color w:val="003781" w:themeColor="text2"/>
          <w:sz w:val="22"/>
          <w:szCs w:val="22"/>
        </w:rPr>
        <w:t>Risk</w:t>
      </w:r>
      <w:r w:rsidR="00F355CB" w:rsidRPr="004718C1">
        <w:rPr>
          <w:b/>
          <w:bCs/>
          <w:color w:val="003781" w:themeColor="text2"/>
          <w:sz w:val="22"/>
          <w:szCs w:val="22"/>
          <w:lang w:val="el-GR"/>
        </w:rPr>
        <w:t xml:space="preserve"> </w:t>
      </w:r>
      <w:r w:rsidR="00F355CB" w:rsidRPr="000C1FD7">
        <w:rPr>
          <w:b/>
          <w:bCs/>
          <w:color w:val="003781" w:themeColor="text2"/>
          <w:sz w:val="22"/>
          <w:szCs w:val="22"/>
        </w:rPr>
        <w:t>Barometer</w:t>
      </w:r>
    </w:p>
    <w:p w14:paraId="0F877506" w14:textId="4A174A0B" w:rsidR="007A4F9C" w:rsidRPr="007A4F9C" w:rsidRDefault="007A4F9C" w:rsidP="00F355CB">
      <w:pPr>
        <w:rPr>
          <w:color w:val="003781" w:themeColor="text2"/>
          <w:sz w:val="22"/>
          <w:szCs w:val="22"/>
          <w:lang w:val="el-GR"/>
        </w:rPr>
      </w:pPr>
      <w:r w:rsidRPr="00CF7368">
        <w:rPr>
          <w:color w:val="003781" w:themeColor="text2"/>
          <w:sz w:val="22"/>
          <w:szCs w:val="22"/>
          <w:lang w:val="el-GR"/>
        </w:rPr>
        <w:t xml:space="preserve">Το </w:t>
      </w:r>
      <w:hyperlink r:id="rId16">
        <w:r w:rsidR="00F355CB" w:rsidRPr="000C1FD7">
          <w:rPr>
            <w:rStyle w:val="Hyperlink"/>
            <w:b/>
            <w:bCs/>
            <w:color w:val="003781" w:themeColor="text2"/>
            <w:sz w:val="22"/>
            <w:szCs w:val="22"/>
          </w:rPr>
          <w:t>Allianz</w:t>
        </w:r>
        <w:r w:rsidR="00F355CB" w:rsidRPr="007A4F9C">
          <w:rPr>
            <w:rStyle w:val="Hyperlink"/>
            <w:b/>
            <w:bCs/>
            <w:color w:val="003781" w:themeColor="text2"/>
            <w:sz w:val="22"/>
            <w:szCs w:val="22"/>
            <w:lang w:val="el-GR"/>
          </w:rPr>
          <w:t xml:space="preserve"> </w:t>
        </w:r>
        <w:r w:rsidR="00F355CB" w:rsidRPr="000C1FD7">
          <w:rPr>
            <w:rStyle w:val="Hyperlink"/>
            <w:b/>
            <w:bCs/>
            <w:color w:val="003781" w:themeColor="text2"/>
            <w:sz w:val="22"/>
            <w:szCs w:val="22"/>
          </w:rPr>
          <w:t>Risk</w:t>
        </w:r>
        <w:r w:rsidR="00F355CB" w:rsidRPr="007A4F9C">
          <w:rPr>
            <w:rStyle w:val="Hyperlink"/>
            <w:b/>
            <w:bCs/>
            <w:color w:val="003781" w:themeColor="text2"/>
            <w:sz w:val="22"/>
            <w:szCs w:val="22"/>
            <w:lang w:val="el-GR"/>
          </w:rPr>
          <w:t xml:space="preserve"> </w:t>
        </w:r>
        <w:r w:rsidR="00F355CB" w:rsidRPr="000C1FD7">
          <w:rPr>
            <w:rStyle w:val="Hyperlink"/>
            <w:b/>
            <w:bCs/>
            <w:color w:val="003781" w:themeColor="text2"/>
            <w:sz w:val="22"/>
            <w:szCs w:val="22"/>
          </w:rPr>
          <w:t>Barometer</w:t>
        </w:r>
      </w:hyperlink>
      <w:r w:rsidR="00F355CB"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είναι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μια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ετήσια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κατάταξη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επιχειρηματικών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κινδύνων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που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καταρτίζεται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από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την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εταιρική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ασφαλιστική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εταιρία</w:t>
      </w:r>
      <w:r w:rsidRPr="007A4F9C">
        <w:rPr>
          <w:color w:val="003781" w:themeColor="text2"/>
          <w:sz w:val="22"/>
          <w:szCs w:val="22"/>
          <w:lang w:val="el-GR"/>
        </w:rPr>
        <w:t xml:space="preserve"> Allianz Commercial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του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ομίλου</w:t>
      </w:r>
      <w:r w:rsidRPr="007A4F9C">
        <w:rPr>
          <w:color w:val="003781" w:themeColor="text2"/>
          <w:sz w:val="22"/>
          <w:szCs w:val="22"/>
          <w:lang w:val="el-GR"/>
        </w:rPr>
        <w:t xml:space="preserve"> Allianz,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μαζί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με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άλλες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οντότητες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της</w:t>
      </w:r>
      <w:r w:rsidRPr="007A4F9C">
        <w:rPr>
          <w:color w:val="003781" w:themeColor="text2"/>
          <w:sz w:val="22"/>
          <w:szCs w:val="22"/>
          <w:lang w:val="el-GR"/>
        </w:rPr>
        <w:t xml:space="preserve"> Allianz.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Ενσωματώνει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τις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απόψεις</w:t>
      </w:r>
      <w:r w:rsidRPr="007A4F9C">
        <w:rPr>
          <w:color w:val="003781" w:themeColor="text2"/>
          <w:sz w:val="22"/>
          <w:szCs w:val="22"/>
          <w:lang w:val="el-GR"/>
        </w:rPr>
        <w:t xml:space="preserve"> 3.069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εμπειρογνωμόνων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διαχείρισης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κινδύνων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σε</w:t>
      </w:r>
      <w:r w:rsidRPr="007A4F9C">
        <w:rPr>
          <w:color w:val="003781" w:themeColor="text2"/>
          <w:sz w:val="22"/>
          <w:szCs w:val="22"/>
          <w:lang w:val="el-GR"/>
        </w:rPr>
        <w:t xml:space="preserve"> 92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χώρες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A4F9C">
        <w:rPr>
          <w:color w:val="003781" w:themeColor="text2"/>
          <w:sz w:val="22"/>
          <w:szCs w:val="22"/>
          <w:lang w:val="el-GR"/>
        </w:rPr>
        <w:t xml:space="preserve"> περιοχές,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μεταξύ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των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οποίων</w:t>
      </w:r>
      <w:r w:rsidRPr="007A4F9C">
        <w:rPr>
          <w:color w:val="003781" w:themeColor="text2"/>
          <w:sz w:val="22"/>
          <w:szCs w:val="22"/>
          <w:lang w:val="el-GR"/>
        </w:rPr>
        <w:t xml:space="preserve"> Δ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ιευθύνοντες</w:t>
      </w:r>
      <w:r w:rsidRPr="007A4F9C">
        <w:rPr>
          <w:color w:val="003781" w:themeColor="text2"/>
          <w:sz w:val="22"/>
          <w:szCs w:val="22"/>
          <w:lang w:val="el-GR"/>
        </w:rPr>
        <w:t xml:space="preserve"> Σ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ύμβουλοι</w:t>
      </w:r>
      <w:r w:rsidRPr="007A4F9C">
        <w:rPr>
          <w:color w:val="003781" w:themeColor="text2"/>
          <w:sz w:val="22"/>
          <w:szCs w:val="22"/>
          <w:lang w:val="el-GR"/>
        </w:rPr>
        <w:t xml:space="preserve">,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διαχειριστές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κινδύνων</w:t>
      </w:r>
      <w:r w:rsidRPr="007A4F9C">
        <w:rPr>
          <w:color w:val="003781" w:themeColor="text2"/>
          <w:sz w:val="22"/>
          <w:szCs w:val="22"/>
          <w:lang w:val="el-GR"/>
        </w:rPr>
        <w:t xml:space="preserve">,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μεσίτες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ασφαλιστές</w:t>
      </w:r>
      <w:r w:rsidRPr="007A4F9C">
        <w:rPr>
          <w:color w:val="003781" w:themeColor="text2"/>
          <w:sz w:val="22"/>
          <w:szCs w:val="22"/>
          <w:lang w:val="el-GR"/>
        </w:rPr>
        <w:t xml:space="preserve">,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και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δημοσιεύεται</w:t>
      </w:r>
      <w:r w:rsidRPr="007A4F9C">
        <w:rPr>
          <w:color w:val="003781" w:themeColor="text2"/>
          <w:sz w:val="22"/>
          <w:szCs w:val="22"/>
          <w:lang w:val="el-GR"/>
        </w:rPr>
        <w:t xml:space="preserve"> 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για</w:t>
      </w:r>
      <w:r w:rsidRPr="007A4F9C">
        <w:rPr>
          <w:color w:val="003781" w:themeColor="text2"/>
          <w:sz w:val="22"/>
          <w:szCs w:val="22"/>
          <w:lang w:val="el-GR"/>
        </w:rPr>
        <w:t xml:space="preserve"> 13</w:t>
      </w:r>
      <w:r w:rsidRPr="007A4F9C">
        <w:rPr>
          <w:rFonts w:hint="cs"/>
          <w:color w:val="003781" w:themeColor="text2"/>
          <w:sz w:val="22"/>
          <w:szCs w:val="22"/>
          <w:lang w:val="el-GR"/>
        </w:rPr>
        <w:t>η</w:t>
      </w:r>
      <w:r w:rsidRPr="007A4F9C">
        <w:rPr>
          <w:color w:val="003781" w:themeColor="text2"/>
          <w:sz w:val="22"/>
          <w:szCs w:val="22"/>
          <w:lang w:val="el-GR"/>
        </w:rPr>
        <w:t xml:space="preserve"> χρονιά.</w:t>
      </w:r>
    </w:p>
    <w:p w14:paraId="4EB4EAE3" w14:textId="77777777" w:rsidR="0044457D" w:rsidRPr="004718C1" w:rsidRDefault="0044457D" w:rsidP="0044457D">
      <w:pPr>
        <w:spacing w:after="238" w:line="238" w:lineRule="exact"/>
        <w:contextualSpacing/>
        <w:jc w:val="both"/>
        <w:rPr>
          <w:rFonts w:asciiTheme="majorHAnsi" w:hAnsiTheme="majorHAnsi" w:cs="Arial"/>
          <w:bCs/>
          <w:color w:val="003781" w:themeColor="text2"/>
          <w:sz w:val="18"/>
          <w:lang w:val="el-GR"/>
        </w:rPr>
      </w:pPr>
    </w:p>
    <w:p w14:paraId="2CC5B01D" w14:textId="77777777" w:rsidR="003F75BC" w:rsidRPr="000B79B0" w:rsidRDefault="003F75BC" w:rsidP="003F75BC">
      <w:pPr>
        <w:suppressAutoHyphens/>
        <w:rPr>
          <w:rFonts w:eastAsia="Allianz Neo" w:cstheme="minorHAnsi"/>
          <w:b/>
          <w:bCs/>
          <w:color w:val="003781"/>
          <w:szCs w:val="20"/>
          <w:lang w:val="el-GR"/>
        </w:rPr>
      </w:pPr>
      <w:r w:rsidRPr="000B79B0">
        <w:rPr>
          <w:rFonts w:eastAsia="Allianz Neo" w:cstheme="minorHAnsi"/>
          <w:b/>
          <w:bCs/>
          <w:color w:val="003781"/>
          <w:szCs w:val="20"/>
          <w:lang w:val="el-GR"/>
        </w:rPr>
        <w:t>Για περισσότερες πληροφορίες, επικοινωνήστε:</w:t>
      </w:r>
    </w:p>
    <w:p w14:paraId="37020C59" w14:textId="3B90463C" w:rsidR="003F75BC" w:rsidRPr="007B1191" w:rsidRDefault="003F75BC" w:rsidP="003F75BC">
      <w:pPr>
        <w:suppressAutoHyphens/>
        <w:rPr>
          <w:rFonts w:eastAsia="Allianz Neo" w:cstheme="minorHAnsi"/>
          <w:color w:val="003781"/>
          <w:szCs w:val="20"/>
          <w:lang w:val="el-GR"/>
        </w:rPr>
      </w:pPr>
      <w:r w:rsidRPr="000B79B0">
        <w:rPr>
          <w:rFonts w:eastAsia="Allianz Neo" w:cstheme="minorHAnsi"/>
          <w:color w:val="003781"/>
          <w:szCs w:val="20"/>
          <w:lang w:val="el-GR"/>
        </w:rPr>
        <w:t>Ευάγγελος</w:t>
      </w:r>
      <w:r w:rsidRPr="007B1191">
        <w:rPr>
          <w:rFonts w:eastAsia="Allianz Neo" w:cstheme="minorHAnsi"/>
          <w:color w:val="003781"/>
          <w:szCs w:val="20"/>
          <w:lang w:val="el-GR"/>
        </w:rPr>
        <w:t xml:space="preserve"> </w:t>
      </w:r>
      <w:r w:rsidRPr="000B79B0">
        <w:rPr>
          <w:rFonts w:eastAsia="Allianz Neo" w:cstheme="minorHAnsi"/>
          <w:color w:val="003781"/>
          <w:szCs w:val="20"/>
          <w:lang w:val="el-GR"/>
        </w:rPr>
        <w:t>Τιτόπουλος</w:t>
      </w:r>
      <w:r w:rsidRPr="007B1191">
        <w:rPr>
          <w:rFonts w:eastAsia="Allianz Neo" w:cstheme="minorHAnsi"/>
          <w:color w:val="003781"/>
          <w:szCs w:val="20"/>
          <w:lang w:val="el-GR"/>
        </w:rPr>
        <w:t xml:space="preserve">, </w:t>
      </w:r>
      <w:r w:rsidRPr="00E0348A">
        <w:rPr>
          <w:rFonts w:eastAsia="Allianz Neo" w:cstheme="minorHAnsi"/>
          <w:color w:val="003781"/>
          <w:szCs w:val="20"/>
        </w:rPr>
        <w:t>Marketing</w:t>
      </w:r>
      <w:r w:rsidRPr="007B1191">
        <w:rPr>
          <w:rFonts w:eastAsia="Allianz Neo" w:cstheme="minorHAnsi"/>
          <w:color w:val="003781"/>
          <w:szCs w:val="20"/>
          <w:lang w:val="el-GR"/>
        </w:rPr>
        <w:t xml:space="preserve"> &amp; </w:t>
      </w:r>
      <w:r w:rsidRPr="00E0348A">
        <w:rPr>
          <w:rFonts w:eastAsia="Allianz Neo" w:cstheme="minorHAnsi"/>
          <w:color w:val="003781"/>
          <w:szCs w:val="20"/>
        </w:rPr>
        <w:t>Communications</w:t>
      </w:r>
      <w:r w:rsidRPr="007B1191">
        <w:rPr>
          <w:rFonts w:eastAsia="Allianz Neo" w:cstheme="minorHAnsi"/>
          <w:color w:val="003781"/>
          <w:szCs w:val="20"/>
          <w:lang w:val="el-GR"/>
        </w:rPr>
        <w:t xml:space="preserve"> </w:t>
      </w:r>
      <w:r w:rsidRPr="00E0348A">
        <w:rPr>
          <w:rFonts w:eastAsia="Allianz Neo" w:cstheme="minorHAnsi"/>
          <w:color w:val="003781"/>
          <w:szCs w:val="20"/>
        </w:rPr>
        <w:t>Specialist</w:t>
      </w:r>
      <w:r w:rsidRPr="007B1191">
        <w:rPr>
          <w:rFonts w:eastAsia="Allianz Neo" w:cstheme="minorHAnsi"/>
          <w:color w:val="003781"/>
          <w:szCs w:val="20"/>
          <w:lang w:val="el-GR"/>
        </w:rPr>
        <w:t xml:space="preserve">, </w:t>
      </w:r>
      <w:r w:rsidR="00E0348A" w:rsidRPr="007B1191">
        <w:rPr>
          <w:rFonts w:eastAsia="Allianz Neo" w:cstheme="minorHAnsi"/>
          <w:color w:val="003781"/>
          <w:szCs w:val="20"/>
          <w:lang w:val="el-GR"/>
        </w:rPr>
        <w:t>Τηλ</w:t>
      </w:r>
      <w:r w:rsidRPr="007B1191">
        <w:rPr>
          <w:rFonts w:eastAsia="Allianz Neo" w:cstheme="minorHAnsi"/>
          <w:color w:val="003781"/>
          <w:szCs w:val="20"/>
          <w:lang w:val="el-GR"/>
        </w:rPr>
        <w:t>: 216 2001352</w:t>
      </w:r>
    </w:p>
    <w:p w14:paraId="04A96D0C" w14:textId="77777777" w:rsidR="003F75BC" w:rsidRPr="007B1191" w:rsidRDefault="003F75BC" w:rsidP="0044457D">
      <w:pPr>
        <w:spacing w:after="238" w:line="238" w:lineRule="exact"/>
        <w:contextualSpacing/>
        <w:jc w:val="both"/>
        <w:rPr>
          <w:rFonts w:asciiTheme="majorHAnsi" w:hAnsiTheme="majorHAnsi" w:cs="Arial"/>
          <w:bCs/>
          <w:color w:val="003781" w:themeColor="text2"/>
          <w:sz w:val="18"/>
          <w:lang w:val="el-GR"/>
        </w:rPr>
      </w:pPr>
    </w:p>
    <w:sectPr w:rsidR="003F75BC" w:rsidRPr="007B1191" w:rsidSect="00DE2A6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1417" w:footer="443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A776" w14:textId="77777777" w:rsidR="00DE2A6B" w:rsidRDefault="00DE2A6B" w:rsidP="00F77599">
      <w:pPr>
        <w:spacing w:line="240" w:lineRule="auto"/>
      </w:pPr>
      <w:r>
        <w:separator/>
      </w:r>
    </w:p>
  </w:endnote>
  <w:endnote w:type="continuationSeparator" w:id="0">
    <w:p w14:paraId="4442C0E8" w14:textId="77777777" w:rsidR="00DE2A6B" w:rsidRDefault="00DE2A6B" w:rsidP="00F77599">
      <w:pPr>
        <w:spacing w:line="240" w:lineRule="auto"/>
      </w:pPr>
      <w:r>
        <w:continuationSeparator/>
      </w:r>
    </w:p>
  </w:endnote>
  <w:endnote w:type="continuationNotice" w:id="1">
    <w:p w14:paraId="2ABE96AC" w14:textId="77777777" w:rsidR="00DE2A6B" w:rsidRDefault="00DE2A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Neo">
    <w:altName w:val="Calibri"/>
    <w:charset w:val="00"/>
    <w:family w:val="swiss"/>
    <w:pitch w:val="variable"/>
    <w:sig w:usb0="A000006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">
    <w:altName w:val="Calibri"/>
    <w:charset w:val="00"/>
    <w:family w:val="auto"/>
    <w:pitch w:val="variable"/>
    <w:sig w:usb0="A00000AF" w:usb1="5000E96A" w:usb2="00000000" w:usb3="00000000" w:csb0="00000193" w:csb1="00000000"/>
  </w:font>
  <w:font w:name="Allianz Sans F Regular">
    <w:altName w:val="Arial"/>
    <w:charset w:val="00"/>
    <w:family w:val="modern"/>
    <w:pitch w:val="variable"/>
    <w:sig w:usb0="00000001" w:usb1="5000214A" w:usb2="00000010" w:usb3="00000000" w:csb0="00000193" w:csb1="00000000"/>
  </w:font>
  <w:font w:name="Allianz Neo Light">
    <w:charset w:val="00"/>
    <w:family w:val="swiss"/>
    <w:pitch w:val="variable"/>
    <w:sig w:usb0="A000006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ianzNe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4D46" w14:textId="4F3236E3" w:rsidR="000443B2" w:rsidRPr="000443B2" w:rsidRDefault="006D1413">
    <w:pPr>
      <w:pStyle w:val="Footer"/>
      <w:rPr>
        <w:b/>
        <w:bCs/>
        <w:color w:val="003781" w:themeColor="text2"/>
      </w:rPr>
    </w:pPr>
    <w:r w:rsidRPr="007C4092">
      <w:rPr>
        <w:rFonts w:cs="Arial"/>
        <w:noProof/>
        <w:color w:val="808080" w:themeColor="background1" w:themeShade="80"/>
        <w:szCs w:val="14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377EB579" wp14:editId="20606E22">
              <wp:simplePos x="0" y="0"/>
              <wp:positionH relativeFrom="margin">
                <wp:posOffset>1619480</wp:posOffset>
              </wp:positionH>
              <wp:positionV relativeFrom="paragraph">
                <wp:posOffset>64020</wp:posOffset>
              </wp:positionV>
              <wp:extent cx="3046163" cy="866692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163" cy="8666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32101" w14:textId="77777777" w:rsidR="006D1413" w:rsidRPr="0033043F" w:rsidRDefault="006D1413" w:rsidP="006D1413">
                          <w:pPr>
                            <w:spacing w:line="24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Chairman of the Supervisory Board: Christopher Townsend. </w:t>
                          </w:r>
                        </w:p>
                        <w:p w14:paraId="1A0617BB" w14:textId="12FFB3E8" w:rsidR="006D1413" w:rsidRPr="0033043F" w:rsidRDefault="006D1413" w:rsidP="006D1413">
                          <w:pPr>
                            <w:spacing w:line="24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Board of Management:</w:t>
                          </w:r>
                          <w:r w:rsidR="000F1D2B" w:rsidRPr="000F1D2B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F1D2B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Petros Papanikolaou</w:t>
                          </w:r>
                          <w:r w:rsidR="006D5A51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,</w:t>
                          </w: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</w:t>
                          </w:r>
                          <w:r w:rsidR="00A23D8D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EO</w:t>
                          </w:r>
                          <w:r w:rsidR="00EA5D5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,</w:t>
                          </w: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644D"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Oskar </w:t>
                          </w:r>
                          <w:r w:rsidR="00932F65"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Buch</w:t>
                          </w:r>
                          <w:r w:rsidR="007B0A51"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auer</w:t>
                          </w: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,</w:t>
                          </w:r>
                          <w:r w:rsidR="002136FF"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3043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Jon-Paul Jones, Dr Thomas Sepp, Dr Renate Strasser, Tracy Ryan, Dr Dirk Vogler, Shanil Williams</w:t>
                          </w:r>
                          <w:r w:rsidR="00D4238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6C917C7" w14:textId="77777777" w:rsidR="006D1413" w:rsidRPr="0033043F" w:rsidRDefault="006D1413" w:rsidP="006D1413">
                          <w:pPr>
                            <w:spacing w:line="24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33043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(Release / Stand 07.2023). For VAT-Purposes: VAT-Registration Number: DE 811 150 901; Insurance services are exempt from VAT. </w:t>
                          </w:r>
                          <w:proofErr w:type="spellStart"/>
                          <w:r w:rsidRPr="0033043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Comm.Reg</w:t>
                          </w:r>
                          <w:proofErr w:type="spellEnd"/>
                          <w:r w:rsidRPr="0033043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.: Munich HRB 208312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EB5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5.05pt;width:239.85pt;height:68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Qu+AEAAM0DAAAOAAAAZHJzL2Uyb0RvYy54bWysU9uO2yAQfa/Uf0C8N3a8ibux4qy2u92q&#10;0vYibfsBGOMYFRgKJHb69R2wNxu1b1X9gBgPnJlz5rC9GbUiR+G8BFPT5SKnRBgOrTT7mn7/9vDm&#10;mhIfmGmZAiNqehKe3uxev9oOthIF9KBa4QiCGF8NtqZ9CLbKMs97oZlfgBUGkx04zQKGbp+1jg2I&#10;rlVW5HmZDeBa64AL7/Hv/ZSku4TfdYKHL13nRSCqpthbSKtLaxPXbLdl1d4x20s+t8H+oQvNpMGi&#10;Z6h7Fhg5OPkXlJbcgYcuLDjoDLpOcpE4IJtl/gebp55ZkbigON6eZfL/D5Z/Pj7Zr46E8R2MOMBE&#10;wttH4D88MXDXM7MXt87B0AvWYuFllCwbrK/mq1FqX/kI0gyfoMUhs0OABDR2TkdVkCdBdBzA6Sy6&#10;GAPh+PMqX5XL8ooSjrnrsiw3RSrBqufb1vnwQYAmcVNTh0NN6Oz46EPshlXPR2IxAw9SqTRYZchQ&#10;0826WKcLFxktA/pOSY018/hNTogk35s2XQ5MqmmPBZSZWUeiE+UwNiMejOwbaE/I38HkL3wPuOnB&#10;/aJkQG/V1P88MCcoUR8NarhZrlbRjClYrd8WGLjLTHOZYYYjVE0DJdP2LiQDT1xvUetOJhleOpl7&#10;Rc8kdWZ/R1NexunUyyvc/QYAAP//AwBQSwMEFAAGAAgAAAAhANBkF9DfAAAACgEAAA8AAABkcnMv&#10;ZG93bnJldi54bWxMj81OwzAQhO9IfQdrkbhRuyVJaYhTIRBXUMuP1Jsbb5Oo8TqK3Sa8PcsJjjsz&#10;mv2m2EyuExccQutJw2KuQCBV3rZUa/h4f7m9BxGiIWs6T6jhGwNsytlVYXLrR9riZRdrwSUUcqOh&#10;ibHPpQxVg86Eue+R2Dv6wZnI51BLO5iRy10nl0pl0pmW+ENjenxqsDrtzk7D5+tx/5Wot/rZpf3o&#10;JyXJraXWN9fT4wOIiFP8C8MvPqNDyUwHfyYbRKdhmaa8JbKhFiA4sLpLViAOLCRZBrIs5P8J5Q8A&#10;AAD//wMAUEsBAi0AFAAGAAgAAAAhALaDOJL+AAAA4QEAABMAAAAAAAAAAAAAAAAAAAAAAFtDb250&#10;ZW50X1R5cGVzXS54bWxQSwECLQAUAAYACAAAACEAOP0h/9YAAACUAQAACwAAAAAAAAAAAAAAAAAv&#10;AQAAX3JlbHMvLnJlbHNQSwECLQAUAAYACAAAACEAl30ULvgBAADNAwAADgAAAAAAAAAAAAAAAAAu&#10;AgAAZHJzL2Uyb0RvYy54bWxQSwECLQAUAAYACAAAACEA0GQX0N8AAAAKAQAADwAAAAAAAAAAAAAA&#10;AABSBAAAZHJzL2Rvd25yZXYueG1sUEsFBgAAAAAEAAQA8wAAAF4FAAAAAA==&#10;" filled="f" stroked="f">
              <v:textbox>
                <w:txbxContent>
                  <w:p w14:paraId="53B32101" w14:textId="77777777" w:rsidR="006D1413" w:rsidRPr="0033043F" w:rsidRDefault="006D1413" w:rsidP="006D1413">
                    <w:pPr>
                      <w:spacing w:line="24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Chairman of the Supervisory Board: Christopher Townsend. </w:t>
                    </w:r>
                  </w:p>
                  <w:p w14:paraId="1A0617BB" w14:textId="12FFB3E8" w:rsidR="006D1413" w:rsidRPr="0033043F" w:rsidRDefault="006D1413" w:rsidP="006D1413">
                    <w:pPr>
                      <w:spacing w:line="24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Board of Management:</w:t>
                    </w:r>
                    <w:r w:rsidR="000F1D2B" w:rsidRPr="000F1D2B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0F1D2B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Petros Papanikolaou</w:t>
                    </w:r>
                    <w:r w:rsidR="006D5A51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,</w:t>
                    </w: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</w:t>
                    </w:r>
                    <w:r w:rsidR="00A23D8D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EO</w:t>
                    </w:r>
                    <w:r w:rsidR="00EA5D5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,</w:t>
                    </w: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D644D"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Oskar </w:t>
                    </w:r>
                    <w:r w:rsidR="00932F65"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Buch</w:t>
                    </w:r>
                    <w:r w:rsidR="007B0A51"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auer</w:t>
                    </w: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,</w:t>
                    </w:r>
                    <w:r w:rsidR="002136FF"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33043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Jon-Paul Jones, Dr Thomas Sepp, Dr Renate Strasser, Tracy Ryan, Dr Dirk Vogler, Shanil Williams</w:t>
                    </w:r>
                    <w:r w:rsidR="00D4238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, </w:t>
                    </w:r>
                  </w:p>
                  <w:p w14:paraId="76C917C7" w14:textId="77777777" w:rsidR="006D1413" w:rsidRPr="0033043F" w:rsidRDefault="006D1413" w:rsidP="006D1413">
                    <w:pPr>
                      <w:spacing w:line="24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33043F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(Release / Stand 07.2023). For VAT-Purposes: VAT-Registration Number: DE 811 150 901; Insurance services are exempt from VAT. </w:t>
                    </w:r>
                    <w:proofErr w:type="spellStart"/>
                    <w:r w:rsidRPr="0033043F">
                      <w:rPr>
                        <w:color w:val="808080" w:themeColor="background1" w:themeShade="80"/>
                        <w:sz w:val="14"/>
                        <w:szCs w:val="14"/>
                      </w:rPr>
                      <w:t>Comm.Reg</w:t>
                    </w:r>
                    <w:proofErr w:type="spellEnd"/>
                    <w:r w:rsidRPr="0033043F">
                      <w:rPr>
                        <w:color w:val="808080" w:themeColor="background1" w:themeShade="80"/>
                        <w:sz w:val="14"/>
                        <w:szCs w:val="14"/>
                      </w:rPr>
                      <w:t>.: Munich HRB 208312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6963BF" w14:textId="77777777" w:rsidR="00310B8C" w:rsidRPr="0033043F" w:rsidRDefault="000443B2" w:rsidP="000443B2">
    <w:pPr>
      <w:spacing w:line="240" w:lineRule="auto"/>
      <w:rPr>
        <w:rFonts w:cs="Arial"/>
        <w:color w:val="808080" w:themeColor="background1" w:themeShade="80"/>
        <w:sz w:val="14"/>
        <w:szCs w:val="14"/>
        <w:lang w:val="it-IT"/>
      </w:rPr>
    </w:pPr>
    <w:r w:rsidRPr="0033043F">
      <w:rPr>
        <w:rFonts w:cs="Arial"/>
        <w:color w:val="808080" w:themeColor="background1" w:themeShade="80"/>
        <w:sz w:val="14"/>
        <w:szCs w:val="14"/>
        <w:lang w:val="it-IT"/>
      </w:rPr>
      <w:t xml:space="preserve">Allianz </w:t>
    </w:r>
    <w:r w:rsidR="00F73EDE" w:rsidRPr="0033043F">
      <w:rPr>
        <w:rFonts w:cs="Arial"/>
        <w:color w:val="808080" w:themeColor="background1" w:themeShade="80"/>
        <w:sz w:val="14"/>
        <w:szCs w:val="14"/>
        <w:lang w:val="it-IT"/>
      </w:rPr>
      <w:t>Commercial</w:t>
    </w:r>
    <w:r w:rsidR="007C4092" w:rsidRPr="0033043F">
      <w:rPr>
        <w:rFonts w:cs="Arial"/>
        <w:color w:val="808080" w:themeColor="background1" w:themeShade="80"/>
        <w:sz w:val="14"/>
        <w:szCs w:val="14"/>
        <w:lang w:val="it-IT"/>
      </w:rPr>
      <w:t xml:space="preserve"> </w:t>
    </w:r>
  </w:p>
  <w:p w14:paraId="2B1E8C36" w14:textId="126483EA" w:rsidR="000443B2" w:rsidRPr="002F3680" w:rsidRDefault="00310B8C" w:rsidP="000443B2">
    <w:pPr>
      <w:spacing w:line="240" w:lineRule="auto"/>
      <w:rPr>
        <w:rFonts w:cs="Arial"/>
        <w:color w:val="808080" w:themeColor="background1" w:themeShade="80"/>
        <w:sz w:val="14"/>
        <w:szCs w:val="14"/>
        <w:lang w:val="it-IT"/>
      </w:rPr>
    </w:pPr>
    <w:r w:rsidRPr="002F3680">
      <w:rPr>
        <w:rFonts w:cs="Arial"/>
        <w:color w:val="808080" w:themeColor="background1" w:themeShade="80"/>
        <w:sz w:val="14"/>
        <w:szCs w:val="14"/>
        <w:lang w:val="it-IT"/>
      </w:rPr>
      <w:t xml:space="preserve">Allianz Global </w:t>
    </w:r>
    <w:r w:rsidR="005F652F" w:rsidRPr="002F3680">
      <w:rPr>
        <w:rFonts w:cs="Arial"/>
        <w:color w:val="808080" w:themeColor="background1" w:themeShade="80"/>
        <w:sz w:val="14"/>
        <w:szCs w:val="14"/>
        <w:lang w:val="it-IT"/>
      </w:rPr>
      <w:t>Corporate &amp; Specialty SE</w:t>
    </w:r>
    <w:r w:rsidR="007C4092" w:rsidRPr="002F3680">
      <w:rPr>
        <w:rFonts w:cs="Arial"/>
        <w:color w:val="808080" w:themeColor="background1" w:themeShade="80"/>
        <w:sz w:val="14"/>
        <w:szCs w:val="14"/>
        <w:lang w:val="it-IT"/>
      </w:rPr>
      <w:tab/>
    </w:r>
    <w:sdt>
      <w:sdtPr>
        <w:rPr>
          <w:sz w:val="14"/>
          <w:szCs w:val="14"/>
        </w:rPr>
        <w:id w:val="431636798"/>
        <w:docPartObj>
          <w:docPartGallery w:val="Page Numbers (Bottom of Page)"/>
          <w:docPartUnique/>
        </w:docPartObj>
      </w:sdtPr>
      <w:sdtEndPr>
        <w:rPr>
          <w:b/>
          <w:bCs/>
          <w:color w:val="003781" w:themeColor="text2"/>
        </w:rPr>
      </w:sdtEndPr>
      <w:sdtContent>
        <w:r w:rsidR="007C4092" w:rsidRPr="002F3680">
          <w:rPr>
            <w:sz w:val="14"/>
            <w:szCs w:val="14"/>
            <w:lang w:val="it-IT"/>
          </w:rPr>
          <w:t xml:space="preserve">              </w:t>
        </w:r>
      </w:sdtContent>
    </w:sdt>
  </w:p>
  <w:p w14:paraId="4572020B" w14:textId="1A06D52C" w:rsidR="00217086" w:rsidRPr="002F3680" w:rsidRDefault="00217086" w:rsidP="00217086">
    <w:pPr>
      <w:spacing w:line="240" w:lineRule="auto"/>
      <w:rPr>
        <w:rFonts w:cstheme="minorHAnsi"/>
        <w:color w:val="808080" w:themeColor="background1" w:themeShade="80"/>
        <w:sz w:val="14"/>
        <w:szCs w:val="14"/>
        <w:lang w:val="it-IT"/>
      </w:rPr>
    </w:pPr>
    <w:r w:rsidRPr="002F3680">
      <w:rPr>
        <w:rFonts w:cstheme="minorHAnsi"/>
        <w:color w:val="808080" w:themeColor="background1" w:themeShade="80"/>
        <w:sz w:val="14"/>
        <w:szCs w:val="14"/>
        <w:shd w:val="clear" w:color="auto" w:fill="FFFFFF"/>
        <w:lang w:val="it-IT"/>
      </w:rPr>
      <w:t>Dieselstra</w:t>
    </w:r>
    <w:r w:rsidR="006B17D2" w:rsidRPr="002F3680">
      <w:rPr>
        <w:rFonts w:cstheme="minorHAnsi"/>
        <w:color w:val="808080" w:themeColor="background1" w:themeShade="80"/>
        <w:sz w:val="14"/>
        <w:szCs w:val="14"/>
        <w:shd w:val="clear" w:color="auto" w:fill="FFFFFF"/>
        <w:lang w:val="it-IT"/>
      </w:rPr>
      <w:t>sse</w:t>
    </w:r>
    <w:r w:rsidRPr="002F3680">
      <w:rPr>
        <w:rFonts w:cstheme="minorHAnsi"/>
        <w:color w:val="808080" w:themeColor="background1" w:themeShade="80"/>
        <w:sz w:val="14"/>
        <w:szCs w:val="14"/>
        <w:shd w:val="clear" w:color="auto" w:fill="FFFFFF"/>
        <w:lang w:val="it-IT"/>
      </w:rPr>
      <w:t xml:space="preserve"> 8</w:t>
    </w:r>
  </w:p>
  <w:p w14:paraId="614B3346" w14:textId="77777777" w:rsidR="00132267" w:rsidRPr="002F3680" w:rsidRDefault="000443B2" w:rsidP="00132267">
    <w:pPr>
      <w:spacing w:line="240" w:lineRule="auto"/>
      <w:rPr>
        <w:rFonts w:cstheme="minorHAnsi"/>
        <w:color w:val="808080" w:themeColor="background1" w:themeShade="80"/>
        <w:sz w:val="14"/>
        <w:szCs w:val="14"/>
        <w:lang w:val="it-IT"/>
      </w:rPr>
    </w:pPr>
    <w:r w:rsidRPr="002F3680">
      <w:rPr>
        <w:rFonts w:cs="Arial"/>
        <w:color w:val="808080" w:themeColor="background1" w:themeShade="80"/>
        <w:sz w:val="14"/>
        <w:szCs w:val="14"/>
        <w:lang w:val="it-IT"/>
      </w:rPr>
      <w:t>8</w:t>
    </w:r>
    <w:r w:rsidR="00DE2C83" w:rsidRPr="002F3680">
      <w:rPr>
        <w:rFonts w:cs="Arial"/>
        <w:color w:val="808080" w:themeColor="background1" w:themeShade="80"/>
        <w:sz w:val="14"/>
        <w:szCs w:val="14"/>
        <w:lang w:val="it-IT"/>
      </w:rPr>
      <w:t xml:space="preserve">5774 </w:t>
    </w:r>
    <w:r w:rsidR="00132267" w:rsidRPr="002F3680">
      <w:rPr>
        <w:rFonts w:cstheme="minorHAnsi"/>
        <w:color w:val="808080" w:themeColor="background1" w:themeShade="80"/>
        <w:sz w:val="14"/>
        <w:szCs w:val="14"/>
        <w:shd w:val="clear" w:color="auto" w:fill="FFFFFF"/>
        <w:lang w:val="it-IT"/>
      </w:rPr>
      <w:t>Unterföhring</w:t>
    </w:r>
  </w:p>
  <w:p w14:paraId="6526493B" w14:textId="6A622CF0" w:rsidR="000443B2" w:rsidRPr="002F3680" w:rsidRDefault="000443B2" w:rsidP="000443B2">
    <w:pPr>
      <w:spacing w:line="240" w:lineRule="auto"/>
      <w:rPr>
        <w:rFonts w:cs="Arial"/>
        <w:color w:val="808080" w:themeColor="background1" w:themeShade="80"/>
        <w:sz w:val="14"/>
        <w:szCs w:val="14"/>
        <w:lang w:val="it-IT"/>
      </w:rPr>
    </w:pPr>
    <w:r w:rsidRPr="002F3680">
      <w:rPr>
        <w:rFonts w:cs="Arial"/>
        <w:color w:val="808080" w:themeColor="background1" w:themeShade="80"/>
        <w:sz w:val="14"/>
        <w:szCs w:val="14"/>
        <w:lang w:val="it-IT"/>
      </w:rPr>
      <w:t>Germany</w:t>
    </w:r>
  </w:p>
  <w:p w14:paraId="0936646F" w14:textId="38348EE6" w:rsidR="007C4092" w:rsidRPr="002F3680" w:rsidRDefault="007C4092" w:rsidP="007C4092">
    <w:pPr>
      <w:pStyle w:val="Footer"/>
      <w:jc w:val="left"/>
      <w:rPr>
        <w:b/>
        <w:bCs/>
        <w:color w:val="003781" w:themeColor="text2"/>
        <w:sz w:val="20"/>
        <w:lang w:val="it-IT"/>
      </w:rPr>
    </w:pPr>
    <w:r w:rsidRPr="002F3680">
      <w:rPr>
        <w:rFonts w:cs="Arial"/>
        <w:color w:val="808080" w:themeColor="background1" w:themeShade="80"/>
        <w:szCs w:val="14"/>
        <w:lang w:val="it-IT"/>
      </w:rPr>
      <w:tab/>
    </w:r>
    <w:r w:rsidRPr="002F3680">
      <w:rPr>
        <w:rFonts w:cs="Arial"/>
        <w:color w:val="808080" w:themeColor="background1" w:themeShade="80"/>
        <w:szCs w:val="14"/>
        <w:lang w:val="it-IT"/>
      </w:rPr>
      <w:tab/>
    </w:r>
  </w:p>
  <w:p w14:paraId="1EB640A2" w14:textId="571904A7" w:rsidR="00F16BA3" w:rsidRPr="002F3680" w:rsidRDefault="00F16BA3" w:rsidP="000443B2">
    <w:pPr>
      <w:pStyle w:val="Footer"/>
      <w:jc w:val="lef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721" w14:textId="683B2681" w:rsidR="00F16BA3" w:rsidRDefault="00F16BA3" w:rsidP="000443B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2BB1" w14:textId="77777777" w:rsidR="00DE2A6B" w:rsidRDefault="00DE2A6B" w:rsidP="00F77599">
      <w:pPr>
        <w:spacing w:line="240" w:lineRule="auto"/>
      </w:pPr>
      <w:r>
        <w:separator/>
      </w:r>
    </w:p>
  </w:footnote>
  <w:footnote w:type="continuationSeparator" w:id="0">
    <w:p w14:paraId="640BDC06" w14:textId="77777777" w:rsidR="00DE2A6B" w:rsidRDefault="00DE2A6B" w:rsidP="00F77599">
      <w:pPr>
        <w:spacing w:line="240" w:lineRule="auto"/>
      </w:pPr>
      <w:r>
        <w:continuationSeparator/>
      </w:r>
    </w:p>
  </w:footnote>
  <w:footnote w:type="continuationNotice" w:id="1">
    <w:p w14:paraId="6F5E89EC" w14:textId="77777777" w:rsidR="00DE2A6B" w:rsidRDefault="00DE2A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64C" w14:textId="77777777" w:rsidR="008334B4" w:rsidRDefault="008334B4" w:rsidP="008334B4">
    <w:pPr>
      <w:pStyle w:val="Header"/>
      <w:spacing w:before="0"/>
      <w:ind w:left="0"/>
    </w:pPr>
  </w:p>
  <w:p w14:paraId="71FEC9EC" w14:textId="6D51266E" w:rsidR="008334B4" w:rsidRDefault="008334B4" w:rsidP="008334B4">
    <w:pPr>
      <w:pStyle w:val="Header"/>
      <w:spacing w:before="0"/>
      <w:ind w:left="0"/>
    </w:pPr>
    <w:r>
      <w:rPr>
        <w:noProof/>
      </w:rPr>
      <w:drawing>
        <wp:anchor distT="0" distB="0" distL="114300" distR="114300" simplePos="0" relativeHeight="251658244" behindDoc="0" locked="1" layoutInCell="1" allowOverlap="1" wp14:anchorId="7E3B8F24" wp14:editId="5D3C4152">
          <wp:simplePos x="0" y="0"/>
          <wp:positionH relativeFrom="page">
            <wp:posOffset>906780</wp:posOffset>
          </wp:positionH>
          <wp:positionV relativeFrom="page">
            <wp:posOffset>467995</wp:posOffset>
          </wp:positionV>
          <wp:extent cx="1440180" cy="361315"/>
          <wp:effectExtent l="0" t="0" r="7620" b="635"/>
          <wp:wrapSquare wrapText="bothSides"/>
          <wp:docPr id="497" name="Picture 4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Grafik 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Allianz </w:t>
    </w:r>
    <w:r w:rsidR="00FE5461">
      <w:t>Commercial</w:t>
    </w:r>
  </w:p>
  <w:p w14:paraId="2DBF8C36" w14:textId="77777777" w:rsidR="00411D00" w:rsidRDefault="00411D00" w:rsidP="008334B4">
    <w:pPr>
      <w:pStyle w:val="Header"/>
      <w:spacing w:before="0"/>
      <w:ind w:left="0"/>
    </w:pPr>
  </w:p>
  <w:p w14:paraId="41B66E56" w14:textId="48D46FC3" w:rsidR="00F77599" w:rsidRPr="00F77E72" w:rsidRDefault="00F77599" w:rsidP="008334B4">
    <w:pPr>
      <w:pStyle w:val="Header"/>
      <w:spacing w:before="0"/>
      <w:ind w:left="0"/>
    </w:pPr>
    <w:r w:rsidRPr="00F77E72">
      <w:rPr>
        <w:noProof/>
      </w:rPr>
      <w:drawing>
        <wp:anchor distT="0" distB="0" distL="114300" distR="114300" simplePos="0" relativeHeight="251658245" behindDoc="0" locked="1" layoutInCell="1" allowOverlap="1" wp14:anchorId="36DFFCD3" wp14:editId="49F2F1D5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1440000" cy="361143"/>
          <wp:effectExtent l="0" t="0" r="0" b="1270"/>
          <wp:wrapSquare wrapText="bothSides"/>
          <wp:docPr id="492" name="Picture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7397" w14:textId="77777777" w:rsidR="009A2A6C" w:rsidRDefault="009A2A6C" w:rsidP="009A2A6C">
    <w:pPr>
      <w:pStyle w:val="Header"/>
      <w:spacing w:before="0"/>
      <w:ind w:left="0"/>
    </w:pPr>
  </w:p>
  <w:p w14:paraId="7E90BFCB" w14:textId="77777777" w:rsidR="009A2A6C" w:rsidRDefault="009A2A6C" w:rsidP="009A2A6C">
    <w:pPr>
      <w:pStyle w:val="Header"/>
      <w:spacing w:before="0"/>
      <w:ind w:left="0"/>
    </w:pPr>
  </w:p>
  <w:p w14:paraId="5E897F5C" w14:textId="26EF63CD" w:rsidR="00A76C73" w:rsidRPr="005B4C69" w:rsidRDefault="009A2A6C" w:rsidP="009A2A6C">
    <w:pPr>
      <w:pStyle w:val="Header"/>
      <w:spacing w:before="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6B8AA96" wp14:editId="098A27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7" name="Text Box 27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24E40" w14:textId="77777777" w:rsidR="009A2A6C" w:rsidRDefault="009A2A6C" w:rsidP="009A2A6C">
                          <w:pPr>
                            <w:spacing w:line="260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8AA9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32324E40" w14:textId="77777777" w:rsidR="009A2A6C" w:rsidRDefault="009A2A6C" w:rsidP="009A2A6C">
                    <w:pPr>
                      <w:spacing w:line="260" w:lineRule="exact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1" layoutInCell="1" allowOverlap="1" wp14:anchorId="4574F045" wp14:editId="6DF8581A">
          <wp:simplePos x="0" y="0"/>
          <wp:positionH relativeFrom="page">
            <wp:posOffset>906780</wp:posOffset>
          </wp:positionH>
          <wp:positionV relativeFrom="page">
            <wp:posOffset>467995</wp:posOffset>
          </wp:positionV>
          <wp:extent cx="1440180" cy="361315"/>
          <wp:effectExtent l="0" t="0" r="7620" b="635"/>
          <wp:wrapSquare wrapText="bothSides"/>
          <wp:docPr id="493" name="Picture 4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Grafik 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Allianz SE Group Communications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bwfJeeVIefnP" int2:id="2NFxrdML">
      <int2:state int2:value="Rejected" int2:type="AugLoop_Text_Critique"/>
    </int2:textHash>
    <int2:textHash int2:hashCode="BC3EUS+j05HFFw" int2:id="aGzgOCVK">
      <int2:state int2:value="Rejected" int2:type="AugLoop_Text_Critique"/>
    </int2:textHash>
    <int2:textHash int2:hashCode="XjLmBmyXJJ09/7" int2:id="m4qB4j6L">
      <int2:state int2:value="Rejected" int2:type="AugLoop_Text_Critique"/>
    </int2:textHash>
    <int2:textHash int2:hashCode="z1PmPevihvbGEQ" int2:id="WEZAYqe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04E"/>
    <w:multiLevelType w:val="hybridMultilevel"/>
    <w:tmpl w:val="2AD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430"/>
    <w:multiLevelType w:val="hybridMultilevel"/>
    <w:tmpl w:val="C922CE5E"/>
    <w:lvl w:ilvl="0" w:tplc="95926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8E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AE433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F84CC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966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412B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1A3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6B83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8C9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3BE15DD7"/>
    <w:multiLevelType w:val="hybridMultilevel"/>
    <w:tmpl w:val="B9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2039"/>
    <w:multiLevelType w:val="hybridMultilevel"/>
    <w:tmpl w:val="A7584E7E"/>
    <w:lvl w:ilvl="0" w:tplc="437A2BF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1680">
    <w:abstractNumId w:val="3"/>
  </w:num>
  <w:num w:numId="2" w16cid:durableId="1859545557">
    <w:abstractNumId w:val="0"/>
  </w:num>
  <w:num w:numId="3" w16cid:durableId="222448236">
    <w:abstractNumId w:val="2"/>
  </w:num>
  <w:num w:numId="4" w16cid:durableId="99227181">
    <w:abstractNumId w:val="1"/>
  </w:num>
  <w:num w:numId="5" w16cid:durableId="1673678338">
    <w:abstractNumId w:val="3"/>
  </w:num>
  <w:num w:numId="6" w16cid:durableId="1674144683">
    <w:abstractNumId w:val="3"/>
  </w:num>
  <w:num w:numId="7" w16cid:durableId="168103493">
    <w:abstractNumId w:val="3"/>
  </w:num>
  <w:num w:numId="8" w16cid:durableId="1651397383">
    <w:abstractNumId w:val="3"/>
  </w:num>
  <w:num w:numId="9" w16cid:durableId="6465134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A1"/>
    <w:rsid w:val="00000436"/>
    <w:rsid w:val="0000110C"/>
    <w:rsid w:val="00001BD9"/>
    <w:rsid w:val="000027D6"/>
    <w:rsid w:val="00002F4F"/>
    <w:rsid w:val="00003221"/>
    <w:rsid w:val="0000360F"/>
    <w:rsid w:val="0000452F"/>
    <w:rsid w:val="00004D66"/>
    <w:rsid w:val="000051E0"/>
    <w:rsid w:val="000054D9"/>
    <w:rsid w:val="00005E7B"/>
    <w:rsid w:val="0000653A"/>
    <w:rsid w:val="000066C5"/>
    <w:rsid w:val="00006798"/>
    <w:rsid w:val="00006B6A"/>
    <w:rsid w:val="0000756B"/>
    <w:rsid w:val="00007825"/>
    <w:rsid w:val="00007A9F"/>
    <w:rsid w:val="00010842"/>
    <w:rsid w:val="000109EB"/>
    <w:rsid w:val="000119CF"/>
    <w:rsid w:val="00011CC0"/>
    <w:rsid w:val="00011DDB"/>
    <w:rsid w:val="0001312F"/>
    <w:rsid w:val="0001368D"/>
    <w:rsid w:val="000138C0"/>
    <w:rsid w:val="00013CF3"/>
    <w:rsid w:val="0001511D"/>
    <w:rsid w:val="00015BB6"/>
    <w:rsid w:val="000165B9"/>
    <w:rsid w:val="00016B23"/>
    <w:rsid w:val="0001757D"/>
    <w:rsid w:val="000200E3"/>
    <w:rsid w:val="000206DA"/>
    <w:rsid w:val="00020885"/>
    <w:rsid w:val="00020D33"/>
    <w:rsid w:val="0002121C"/>
    <w:rsid w:val="00021F03"/>
    <w:rsid w:val="00022F56"/>
    <w:rsid w:val="000233AD"/>
    <w:rsid w:val="00023502"/>
    <w:rsid w:val="000236F4"/>
    <w:rsid w:val="00023DE8"/>
    <w:rsid w:val="000244D8"/>
    <w:rsid w:val="000250F2"/>
    <w:rsid w:val="000255E7"/>
    <w:rsid w:val="000268F2"/>
    <w:rsid w:val="0002719A"/>
    <w:rsid w:val="00027F47"/>
    <w:rsid w:val="00030073"/>
    <w:rsid w:val="000305F4"/>
    <w:rsid w:val="000306D4"/>
    <w:rsid w:val="00030E3E"/>
    <w:rsid w:val="00031561"/>
    <w:rsid w:val="00032ACA"/>
    <w:rsid w:val="00033BE3"/>
    <w:rsid w:val="00033CC5"/>
    <w:rsid w:val="00033DB9"/>
    <w:rsid w:val="00034572"/>
    <w:rsid w:val="00034A57"/>
    <w:rsid w:val="000350EC"/>
    <w:rsid w:val="00035BCE"/>
    <w:rsid w:val="00037825"/>
    <w:rsid w:val="00037EB8"/>
    <w:rsid w:val="00040426"/>
    <w:rsid w:val="0004163E"/>
    <w:rsid w:val="000419D4"/>
    <w:rsid w:val="00041ABA"/>
    <w:rsid w:val="00041DC7"/>
    <w:rsid w:val="0004293A"/>
    <w:rsid w:val="00042A83"/>
    <w:rsid w:val="00042BDC"/>
    <w:rsid w:val="00042C38"/>
    <w:rsid w:val="00044362"/>
    <w:rsid w:val="000443B2"/>
    <w:rsid w:val="00044441"/>
    <w:rsid w:val="00044C17"/>
    <w:rsid w:val="000454A5"/>
    <w:rsid w:val="000458F6"/>
    <w:rsid w:val="000459B1"/>
    <w:rsid w:val="00045E95"/>
    <w:rsid w:val="00045FE4"/>
    <w:rsid w:val="000460B2"/>
    <w:rsid w:val="0004773D"/>
    <w:rsid w:val="000505A0"/>
    <w:rsid w:val="00050A88"/>
    <w:rsid w:val="00050C57"/>
    <w:rsid w:val="000518B7"/>
    <w:rsid w:val="00052D25"/>
    <w:rsid w:val="00053CB9"/>
    <w:rsid w:val="0005453E"/>
    <w:rsid w:val="00054A2F"/>
    <w:rsid w:val="00054C52"/>
    <w:rsid w:val="00054D1A"/>
    <w:rsid w:val="00055698"/>
    <w:rsid w:val="00056CB2"/>
    <w:rsid w:val="00057021"/>
    <w:rsid w:val="000572AA"/>
    <w:rsid w:val="000601B0"/>
    <w:rsid w:val="00060422"/>
    <w:rsid w:val="000615EA"/>
    <w:rsid w:val="00061718"/>
    <w:rsid w:val="00061BB1"/>
    <w:rsid w:val="000620AC"/>
    <w:rsid w:val="00062EA9"/>
    <w:rsid w:val="00062FFE"/>
    <w:rsid w:val="00063785"/>
    <w:rsid w:val="00063883"/>
    <w:rsid w:val="00063ED5"/>
    <w:rsid w:val="00064049"/>
    <w:rsid w:val="00064B21"/>
    <w:rsid w:val="00064FB8"/>
    <w:rsid w:val="00065317"/>
    <w:rsid w:val="00065707"/>
    <w:rsid w:val="00065CA0"/>
    <w:rsid w:val="000701FB"/>
    <w:rsid w:val="0007110F"/>
    <w:rsid w:val="00072EEF"/>
    <w:rsid w:val="0007348D"/>
    <w:rsid w:val="00073C02"/>
    <w:rsid w:val="00073D0F"/>
    <w:rsid w:val="00074C26"/>
    <w:rsid w:val="0007535F"/>
    <w:rsid w:val="00075EE4"/>
    <w:rsid w:val="00076035"/>
    <w:rsid w:val="000765AB"/>
    <w:rsid w:val="00077675"/>
    <w:rsid w:val="00081871"/>
    <w:rsid w:val="00082364"/>
    <w:rsid w:val="00082CA7"/>
    <w:rsid w:val="00082F35"/>
    <w:rsid w:val="000841DF"/>
    <w:rsid w:val="000841EA"/>
    <w:rsid w:val="000847D0"/>
    <w:rsid w:val="00084DE0"/>
    <w:rsid w:val="00085057"/>
    <w:rsid w:val="0008657C"/>
    <w:rsid w:val="0008705C"/>
    <w:rsid w:val="00087CDC"/>
    <w:rsid w:val="00087CF2"/>
    <w:rsid w:val="00090210"/>
    <w:rsid w:val="00090614"/>
    <w:rsid w:val="00090B21"/>
    <w:rsid w:val="00093C61"/>
    <w:rsid w:val="00094666"/>
    <w:rsid w:val="00094BF1"/>
    <w:rsid w:val="00094DA6"/>
    <w:rsid w:val="00095250"/>
    <w:rsid w:val="00096120"/>
    <w:rsid w:val="00097950"/>
    <w:rsid w:val="000A06A4"/>
    <w:rsid w:val="000A06FA"/>
    <w:rsid w:val="000A16C4"/>
    <w:rsid w:val="000A18BA"/>
    <w:rsid w:val="000A371D"/>
    <w:rsid w:val="000A3C61"/>
    <w:rsid w:val="000A3CF6"/>
    <w:rsid w:val="000A4A93"/>
    <w:rsid w:val="000A52B8"/>
    <w:rsid w:val="000A76EC"/>
    <w:rsid w:val="000A7E37"/>
    <w:rsid w:val="000B042F"/>
    <w:rsid w:val="000B08C4"/>
    <w:rsid w:val="000B0B2B"/>
    <w:rsid w:val="000B0BFE"/>
    <w:rsid w:val="000B183D"/>
    <w:rsid w:val="000B189D"/>
    <w:rsid w:val="000B1D62"/>
    <w:rsid w:val="000B1E88"/>
    <w:rsid w:val="000B2249"/>
    <w:rsid w:val="000B2843"/>
    <w:rsid w:val="000B2A39"/>
    <w:rsid w:val="000B2C04"/>
    <w:rsid w:val="000B2E15"/>
    <w:rsid w:val="000B3823"/>
    <w:rsid w:val="000B43D4"/>
    <w:rsid w:val="000B4433"/>
    <w:rsid w:val="000B48DA"/>
    <w:rsid w:val="000B4EDB"/>
    <w:rsid w:val="000B6121"/>
    <w:rsid w:val="000B6402"/>
    <w:rsid w:val="000B7700"/>
    <w:rsid w:val="000C015E"/>
    <w:rsid w:val="000C027B"/>
    <w:rsid w:val="000C0500"/>
    <w:rsid w:val="000C0759"/>
    <w:rsid w:val="000C1FD7"/>
    <w:rsid w:val="000C2659"/>
    <w:rsid w:val="000C2A43"/>
    <w:rsid w:val="000C2D55"/>
    <w:rsid w:val="000C3C7B"/>
    <w:rsid w:val="000C4F86"/>
    <w:rsid w:val="000C5031"/>
    <w:rsid w:val="000C5CA7"/>
    <w:rsid w:val="000C5E33"/>
    <w:rsid w:val="000C672C"/>
    <w:rsid w:val="000C705C"/>
    <w:rsid w:val="000C7ADC"/>
    <w:rsid w:val="000D09B6"/>
    <w:rsid w:val="000D111C"/>
    <w:rsid w:val="000D243C"/>
    <w:rsid w:val="000D24F2"/>
    <w:rsid w:val="000D3051"/>
    <w:rsid w:val="000D3521"/>
    <w:rsid w:val="000D4C6B"/>
    <w:rsid w:val="000D5387"/>
    <w:rsid w:val="000D54B6"/>
    <w:rsid w:val="000D7BA3"/>
    <w:rsid w:val="000E03E5"/>
    <w:rsid w:val="000E0409"/>
    <w:rsid w:val="000E08FB"/>
    <w:rsid w:val="000E0A50"/>
    <w:rsid w:val="000E1E25"/>
    <w:rsid w:val="000E37BD"/>
    <w:rsid w:val="000E4055"/>
    <w:rsid w:val="000E4996"/>
    <w:rsid w:val="000E4B4D"/>
    <w:rsid w:val="000E4F28"/>
    <w:rsid w:val="000E6B79"/>
    <w:rsid w:val="000E789B"/>
    <w:rsid w:val="000F0E80"/>
    <w:rsid w:val="000F11D4"/>
    <w:rsid w:val="000F1A68"/>
    <w:rsid w:val="000F1D2B"/>
    <w:rsid w:val="000F1F88"/>
    <w:rsid w:val="000F2A4B"/>
    <w:rsid w:val="000F34AA"/>
    <w:rsid w:val="000F4214"/>
    <w:rsid w:val="000F473D"/>
    <w:rsid w:val="000F57F0"/>
    <w:rsid w:val="000F60E1"/>
    <w:rsid w:val="000F7A58"/>
    <w:rsid w:val="00100D8F"/>
    <w:rsid w:val="00103266"/>
    <w:rsid w:val="00104A05"/>
    <w:rsid w:val="0010569F"/>
    <w:rsid w:val="001058E9"/>
    <w:rsid w:val="00105AD6"/>
    <w:rsid w:val="00106076"/>
    <w:rsid w:val="00106CF2"/>
    <w:rsid w:val="00106F0C"/>
    <w:rsid w:val="001074E5"/>
    <w:rsid w:val="00107EA5"/>
    <w:rsid w:val="00110CAC"/>
    <w:rsid w:val="001115F5"/>
    <w:rsid w:val="00112E3D"/>
    <w:rsid w:val="00112F48"/>
    <w:rsid w:val="00113B82"/>
    <w:rsid w:val="00113EB4"/>
    <w:rsid w:val="00113EF4"/>
    <w:rsid w:val="00114151"/>
    <w:rsid w:val="00114D11"/>
    <w:rsid w:val="00115253"/>
    <w:rsid w:val="001152D7"/>
    <w:rsid w:val="001156C1"/>
    <w:rsid w:val="00115771"/>
    <w:rsid w:val="00115D93"/>
    <w:rsid w:val="00116FE3"/>
    <w:rsid w:val="00117514"/>
    <w:rsid w:val="00117BEA"/>
    <w:rsid w:val="00120599"/>
    <w:rsid w:val="001207EA"/>
    <w:rsid w:val="0012208A"/>
    <w:rsid w:val="001221BB"/>
    <w:rsid w:val="001232DE"/>
    <w:rsid w:val="00124004"/>
    <w:rsid w:val="00124B72"/>
    <w:rsid w:val="00124FB8"/>
    <w:rsid w:val="001261E7"/>
    <w:rsid w:val="00126C74"/>
    <w:rsid w:val="00126F36"/>
    <w:rsid w:val="001318E8"/>
    <w:rsid w:val="00131BBB"/>
    <w:rsid w:val="00132233"/>
    <w:rsid w:val="00132267"/>
    <w:rsid w:val="00133EE6"/>
    <w:rsid w:val="00134CE5"/>
    <w:rsid w:val="00134E21"/>
    <w:rsid w:val="001351F8"/>
    <w:rsid w:val="00135D11"/>
    <w:rsid w:val="001365E5"/>
    <w:rsid w:val="00136DB8"/>
    <w:rsid w:val="00137013"/>
    <w:rsid w:val="00137C84"/>
    <w:rsid w:val="0013F1F4"/>
    <w:rsid w:val="001400F2"/>
    <w:rsid w:val="0014024D"/>
    <w:rsid w:val="0014032A"/>
    <w:rsid w:val="00140B66"/>
    <w:rsid w:val="00141D09"/>
    <w:rsid w:val="00141D14"/>
    <w:rsid w:val="00142AFA"/>
    <w:rsid w:val="00143424"/>
    <w:rsid w:val="00143475"/>
    <w:rsid w:val="001445F7"/>
    <w:rsid w:val="0014486E"/>
    <w:rsid w:val="0014576C"/>
    <w:rsid w:val="00145A02"/>
    <w:rsid w:val="0015064A"/>
    <w:rsid w:val="00150A7C"/>
    <w:rsid w:val="00150AB1"/>
    <w:rsid w:val="00151066"/>
    <w:rsid w:val="0015265A"/>
    <w:rsid w:val="00152E17"/>
    <w:rsid w:val="00152EFC"/>
    <w:rsid w:val="0015305B"/>
    <w:rsid w:val="00154070"/>
    <w:rsid w:val="001549C6"/>
    <w:rsid w:val="00154B1C"/>
    <w:rsid w:val="0015507F"/>
    <w:rsid w:val="00155F3D"/>
    <w:rsid w:val="00156121"/>
    <w:rsid w:val="001563EC"/>
    <w:rsid w:val="00156466"/>
    <w:rsid w:val="00156935"/>
    <w:rsid w:val="00157E2E"/>
    <w:rsid w:val="00157F13"/>
    <w:rsid w:val="001600B1"/>
    <w:rsid w:val="0016035F"/>
    <w:rsid w:val="00160987"/>
    <w:rsid w:val="001616A5"/>
    <w:rsid w:val="00162161"/>
    <w:rsid w:val="00164A8A"/>
    <w:rsid w:val="00165608"/>
    <w:rsid w:val="00165B4D"/>
    <w:rsid w:val="001668A9"/>
    <w:rsid w:val="001668F7"/>
    <w:rsid w:val="00167208"/>
    <w:rsid w:val="00167B63"/>
    <w:rsid w:val="0017018C"/>
    <w:rsid w:val="00170A93"/>
    <w:rsid w:val="00171F22"/>
    <w:rsid w:val="001720DD"/>
    <w:rsid w:val="00172EFB"/>
    <w:rsid w:val="00172F3C"/>
    <w:rsid w:val="00173303"/>
    <w:rsid w:val="00173FB3"/>
    <w:rsid w:val="00174484"/>
    <w:rsid w:val="00174941"/>
    <w:rsid w:val="00175B29"/>
    <w:rsid w:val="00175C79"/>
    <w:rsid w:val="00175F62"/>
    <w:rsid w:val="001765C8"/>
    <w:rsid w:val="0017712C"/>
    <w:rsid w:val="00180B1F"/>
    <w:rsid w:val="0018132D"/>
    <w:rsid w:val="001813C9"/>
    <w:rsid w:val="00181862"/>
    <w:rsid w:val="00182B34"/>
    <w:rsid w:val="00182C63"/>
    <w:rsid w:val="00182D32"/>
    <w:rsid w:val="00184067"/>
    <w:rsid w:val="00184386"/>
    <w:rsid w:val="001849C9"/>
    <w:rsid w:val="0018643D"/>
    <w:rsid w:val="00186A3B"/>
    <w:rsid w:val="00186C32"/>
    <w:rsid w:val="00187948"/>
    <w:rsid w:val="00190450"/>
    <w:rsid w:val="00190956"/>
    <w:rsid w:val="00190B05"/>
    <w:rsid w:val="001913B2"/>
    <w:rsid w:val="00191A5C"/>
    <w:rsid w:val="00192E69"/>
    <w:rsid w:val="0019318F"/>
    <w:rsid w:val="0019354C"/>
    <w:rsid w:val="00193B3D"/>
    <w:rsid w:val="0019576F"/>
    <w:rsid w:val="0019596E"/>
    <w:rsid w:val="00196902"/>
    <w:rsid w:val="001973BF"/>
    <w:rsid w:val="00197755"/>
    <w:rsid w:val="00197A4F"/>
    <w:rsid w:val="001A089D"/>
    <w:rsid w:val="001A08E8"/>
    <w:rsid w:val="001A0DB7"/>
    <w:rsid w:val="001A1127"/>
    <w:rsid w:val="001A164A"/>
    <w:rsid w:val="001A16D2"/>
    <w:rsid w:val="001A1A95"/>
    <w:rsid w:val="001A1DB5"/>
    <w:rsid w:val="001A29EB"/>
    <w:rsid w:val="001A2C01"/>
    <w:rsid w:val="001A4CD7"/>
    <w:rsid w:val="001A76FB"/>
    <w:rsid w:val="001B080D"/>
    <w:rsid w:val="001B12A2"/>
    <w:rsid w:val="001B13AA"/>
    <w:rsid w:val="001B1BA0"/>
    <w:rsid w:val="001B1D24"/>
    <w:rsid w:val="001B1EA9"/>
    <w:rsid w:val="001B283C"/>
    <w:rsid w:val="001B2859"/>
    <w:rsid w:val="001B3289"/>
    <w:rsid w:val="001B339C"/>
    <w:rsid w:val="001B390C"/>
    <w:rsid w:val="001B3A56"/>
    <w:rsid w:val="001B40B9"/>
    <w:rsid w:val="001B4230"/>
    <w:rsid w:val="001B56FB"/>
    <w:rsid w:val="001B6198"/>
    <w:rsid w:val="001B66DA"/>
    <w:rsid w:val="001B759F"/>
    <w:rsid w:val="001B75F7"/>
    <w:rsid w:val="001B76B8"/>
    <w:rsid w:val="001C0557"/>
    <w:rsid w:val="001C142B"/>
    <w:rsid w:val="001C24F5"/>
    <w:rsid w:val="001C381A"/>
    <w:rsid w:val="001C4107"/>
    <w:rsid w:val="001C5557"/>
    <w:rsid w:val="001C7116"/>
    <w:rsid w:val="001C7664"/>
    <w:rsid w:val="001C76F7"/>
    <w:rsid w:val="001D113A"/>
    <w:rsid w:val="001D119D"/>
    <w:rsid w:val="001D1EF7"/>
    <w:rsid w:val="001D20C1"/>
    <w:rsid w:val="001D241C"/>
    <w:rsid w:val="001D2D6C"/>
    <w:rsid w:val="001D38EA"/>
    <w:rsid w:val="001D3C3A"/>
    <w:rsid w:val="001D5813"/>
    <w:rsid w:val="001D6237"/>
    <w:rsid w:val="001D76D5"/>
    <w:rsid w:val="001D7A07"/>
    <w:rsid w:val="001D7F7E"/>
    <w:rsid w:val="001E0EB4"/>
    <w:rsid w:val="001E1287"/>
    <w:rsid w:val="001E1AB8"/>
    <w:rsid w:val="001E270D"/>
    <w:rsid w:val="001E27F5"/>
    <w:rsid w:val="001E2BB7"/>
    <w:rsid w:val="001E2ECC"/>
    <w:rsid w:val="001E30CD"/>
    <w:rsid w:val="001E3240"/>
    <w:rsid w:val="001E5199"/>
    <w:rsid w:val="001E6549"/>
    <w:rsid w:val="001E6E77"/>
    <w:rsid w:val="001E7263"/>
    <w:rsid w:val="001E759D"/>
    <w:rsid w:val="001E7CD9"/>
    <w:rsid w:val="001F0552"/>
    <w:rsid w:val="001F05D2"/>
    <w:rsid w:val="001F151C"/>
    <w:rsid w:val="001F1995"/>
    <w:rsid w:val="001F2B75"/>
    <w:rsid w:val="001F2F2C"/>
    <w:rsid w:val="001F3B84"/>
    <w:rsid w:val="001F3DFC"/>
    <w:rsid w:val="001F3EA8"/>
    <w:rsid w:val="001F4D17"/>
    <w:rsid w:val="001F4EA1"/>
    <w:rsid w:val="001F599E"/>
    <w:rsid w:val="001F77F0"/>
    <w:rsid w:val="00200E07"/>
    <w:rsid w:val="002014E6"/>
    <w:rsid w:val="00201FC9"/>
    <w:rsid w:val="002031FD"/>
    <w:rsid w:val="0020418A"/>
    <w:rsid w:val="00204C36"/>
    <w:rsid w:val="00204E71"/>
    <w:rsid w:val="002055C4"/>
    <w:rsid w:val="00206564"/>
    <w:rsid w:val="00206D55"/>
    <w:rsid w:val="00207002"/>
    <w:rsid w:val="00207CB6"/>
    <w:rsid w:val="00211A60"/>
    <w:rsid w:val="00211C04"/>
    <w:rsid w:val="00211FC9"/>
    <w:rsid w:val="002122E4"/>
    <w:rsid w:val="00212523"/>
    <w:rsid w:val="00212664"/>
    <w:rsid w:val="002136FF"/>
    <w:rsid w:val="00214351"/>
    <w:rsid w:val="002148CB"/>
    <w:rsid w:val="00214EC7"/>
    <w:rsid w:val="00215415"/>
    <w:rsid w:val="0021587F"/>
    <w:rsid w:val="002163E5"/>
    <w:rsid w:val="0021644D"/>
    <w:rsid w:val="00216722"/>
    <w:rsid w:val="00216AE3"/>
    <w:rsid w:val="00217086"/>
    <w:rsid w:val="00217E84"/>
    <w:rsid w:val="00221750"/>
    <w:rsid w:val="002218FD"/>
    <w:rsid w:val="00222001"/>
    <w:rsid w:val="002225B1"/>
    <w:rsid w:val="00224B9C"/>
    <w:rsid w:val="00224D1D"/>
    <w:rsid w:val="0022502B"/>
    <w:rsid w:val="0022584E"/>
    <w:rsid w:val="00226027"/>
    <w:rsid w:val="0022673C"/>
    <w:rsid w:val="00226A54"/>
    <w:rsid w:val="00227E4A"/>
    <w:rsid w:val="00230AF0"/>
    <w:rsid w:val="00230DDD"/>
    <w:rsid w:val="00230EAF"/>
    <w:rsid w:val="002314E8"/>
    <w:rsid w:val="0023171E"/>
    <w:rsid w:val="00232262"/>
    <w:rsid w:val="00232FF1"/>
    <w:rsid w:val="002338B3"/>
    <w:rsid w:val="00234DAA"/>
    <w:rsid w:val="00235187"/>
    <w:rsid w:val="002357CC"/>
    <w:rsid w:val="00235BE9"/>
    <w:rsid w:val="002362D1"/>
    <w:rsid w:val="002366C6"/>
    <w:rsid w:val="00236DE8"/>
    <w:rsid w:val="00237289"/>
    <w:rsid w:val="002376B8"/>
    <w:rsid w:val="002376E1"/>
    <w:rsid w:val="00237858"/>
    <w:rsid w:val="00241527"/>
    <w:rsid w:val="00242B64"/>
    <w:rsid w:val="002432C0"/>
    <w:rsid w:val="00244073"/>
    <w:rsid w:val="0024492E"/>
    <w:rsid w:val="00247011"/>
    <w:rsid w:val="0024753B"/>
    <w:rsid w:val="0024783A"/>
    <w:rsid w:val="00250EA1"/>
    <w:rsid w:val="002513DA"/>
    <w:rsid w:val="002527F0"/>
    <w:rsid w:val="00252DAC"/>
    <w:rsid w:val="002541B4"/>
    <w:rsid w:val="00254423"/>
    <w:rsid w:val="00254B31"/>
    <w:rsid w:val="00254E1D"/>
    <w:rsid w:val="0025503C"/>
    <w:rsid w:val="0025600E"/>
    <w:rsid w:val="002564B7"/>
    <w:rsid w:val="00256F14"/>
    <w:rsid w:val="00257579"/>
    <w:rsid w:val="00257EDE"/>
    <w:rsid w:val="0026005B"/>
    <w:rsid w:val="0026111B"/>
    <w:rsid w:val="002626A7"/>
    <w:rsid w:val="00262F38"/>
    <w:rsid w:val="00263250"/>
    <w:rsid w:val="00263DD5"/>
    <w:rsid w:val="00263F8A"/>
    <w:rsid w:val="00264207"/>
    <w:rsid w:val="0026447C"/>
    <w:rsid w:val="002644A8"/>
    <w:rsid w:val="002647CD"/>
    <w:rsid w:val="00264EF7"/>
    <w:rsid w:val="00265684"/>
    <w:rsid w:val="00265977"/>
    <w:rsid w:val="002659A0"/>
    <w:rsid w:val="00265A90"/>
    <w:rsid w:val="00265FCE"/>
    <w:rsid w:val="0026634C"/>
    <w:rsid w:val="00266794"/>
    <w:rsid w:val="00267C99"/>
    <w:rsid w:val="00267CC0"/>
    <w:rsid w:val="00267E08"/>
    <w:rsid w:val="002706A1"/>
    <w:rsid w:val="0027131E"/>
    <w:rsid w:val="00272E9C"/>
    <w:rsid w:val="002741D0"/>
    <w:rsid w:val="00274A5B"/>
    <w:rsid w:val="002750C9"/>
    <w:rsid w:val="002753F8"/>
    <w:rsid w:val="0027688F"/>
    <w:rsid w:val="002778E9"/>
    <w:rsid w:val="0028140C"/>
    <w:rsid w:val="00281E8F"/>
    <w:rsid w:val="002825E4"/>
    <w:rsid w:val="0028279C"/>
    <w:rsid w:val="00283B54"/>
    <w:rsid w:val="0028455E"/>
    <w:rsid w:val="00284A27"/>
    <w:rsid w:val="00285104"/>
    <w:rsid w:val="002854CB"/>
    <w:rsid w:val="0028638E"/>
    <w:rsid w:val="00286C75"/>
    <w:rsid w:val="00286EBB"/>
    <w:rsid w:val="00287B89"/>
    <w:rsid w:val="0029026C"/>
    <w:rsid w:val="00290FC5"/>
    <w:rsid w:val="002917DB"/>
    <w:rsid w:val="00291D80"/>
    <w:rsid w:val="0029282F"/>
    <w:rsid w:val="00292AE2"/>
    <w:rsid w:val="0029349A"/>
    <w:rsid w:val="0029557B"/>
    <w:rsid w:val="00295DF9"/>
    <w:rsid w:val="00296C35"/>
    <w:rsid w:val="00297775"/>
    <w:rsid w:val="00297CD7"/>
    <w:rsid w:val="002A05A2"/>
    <w:rsid w:val="002A0C15"/>
    <w:rsid w:val="002A10D3"/>
    <w:rsid w:val="002A1210"/>
    <w:rsid w:val="002A2D1E"/>
    <w:rsid w:val="002A2E9D"/>
    <w:rsid w:val="002A2EF5"/>
    <w:rsid w:val="002A3550"/>
    <w:rsid w:val="002A3BA4"/>
    <w:rsid w:val="002A3F15"/>
    <w:rsid w:val="002A4397"/>
    <w:rsid w:val="002A4B1B"/>
    <w:rsid w:val="002A4CBE"/>
    <w:rsid w:val="002A5D9D"/>
    <w:rsid w:val="002A6E31"/>
    <w:rsid w:val="002A7679"/>
    <w:rsid w:val="002A794A"/>
    <w:rsid w:val="002A7A6B"/>
    <w:rsid w:val="002B01CE"/>
    <w:rsid w:val="002B0E6B"/>
    <w:rsid w:val="002B13F3"/>
    <w:rsid w:val="002B1826"/>
    <w:rsid w:val="002B1A63"/>
    <w:rsid w:val="002B2252"/>
    <w:rsid w:val="002B2A51"/>
    <w:rsid w:val="002B3012"/>
    <w:rsid w:val="002B3A6C"/>
    <w:rsid w:val="002B3FCE"/>
    <w:rsid w:val="002B42D7"/>
    <w:rsid w:val="002B4551"/>
    <w:rsid w:val="002B4E95"/>
    <w:rsid w:val="002B5516"/>
    <w:rsid w:val="002B55F0"/>
    <w:rsid w:val="002B5F26"/>
    <w:rsid w:val="002B6384"/>
    <w:rsid w:val="002B6B12"/>
    <w:rsid w:val="002B6FF5"/>
    <w:rsid w:val="002B7871"/>
    <w:rsid w:val="002B7A7A"/>
    <w:rsid w:val="002C0FD8"/>
    <w:rsid w:val="002C215C"/>
    <w:rsid w:val="002C2DA9"/>
    <w:rsid w:val="002C33FE"/>
    <w:rsid w:val="002C3671"/>
    <w:rsid w:val="002C42C2"/>
    <w:rsid w:val="002C4461"/>
    <w:rsid w:val="002C6482"/>
    <w:rsid w:val="002C7C89"/>
    <w:rsid w:val="002D005B"/>
    <w:rsid w:val="002D0106"/>
    <w:rsid w:val="002D083F"/>
    <w:rsid w:val="002D0AC6"/>
    <w:rsid w:val="002D0E01"/>
    <w:rsid w:val="002D14DE"/>
    <w:rsid w:val="002D18B4"/>
    <w:rsid w:val="002D2548"/>
    <w:rsid w:val="002D275D"/>
    <w:rsid w:val="002D283D"/>
    <w:rsid w:val="002D3157"/>
    <w:rsid w:val="002D365A"/>
    <w:rsid w:val="002D4325"/>
    <w:rsid w:val="002D4379"/>
    <w:rsid w:val="002D440D"/>
    <w:rsid w:val="002D45EF"/>
    <w:rsid w:val="002D4662"/>
    <w:rsid w:val="002D4EDA"/>
    <w:rsid w:val="002D56AA"/>
    <w:rsid w:val="002D5B18"/>
    <w:rsid w:val="002D65A2"/>
    <w:rsid w:val="002D6692"/>
    <w:rsid w:val="002D679A"/>
    <w:rsid w:val="002D7328"/>
    <w:rsid w:val="002E0ABE"/>
    <w:rsid w:val="002E1101"/>
    <w:rsid w:val="002E2068"/>
    <w:rsid w:val="002E21FE"/>
    <w:rsid w:val="002E36C0"/>
    <w:rsid w:val="002E46E9"/>
    <w:rsid w:val="002E5985"/>
    <w:rsid w:val="002E6360"/>
    <w:rsid w:val="002E6D4B"/>
    <w:rsid w:val="002E6EB7"/>
    <w:rsid w:val="002E71BE"/>
    <w:rsid w:val="002E7864"/>
    <w:rsid w:val="002E7F59"/>
    <w:rsid w:val="002F0681"/>
    <w:rsid w:val="002F14AA"/>
    <w:rsid w:val="002F28BA"/>
    <w:rsid w:val="002F2912"/>
    <w:rsid w:val="002F30B3"/>
    <w:rsid w:val="002F3183"/>
    <w:rsid w:val="002F3680"/>
    <w:rsid w:val="002F3E37"/>
    <w:rsid w:val="002F447C"/>
    <w:rsid w:val="002F4B2D"/>
    <w:rsid w:val="002F4D2E"/>
    <w:rsid w:val="002F5118"/>
    <w:rsid w:val="002F5588"/>
    <w:rsid w:val="002F6487"/>
    <w:rsid w:val="002F704C"/>
    <w:rsid w:val="002F714D"/>
    <w:rsid w:val="002F75B2"/>
    <w:rsid w:val="002F7649"/>
    <w:rsid w:val="003009BC"/>
    <w:rsid w:val="00301507"/>
    <w:rsid w:val="00302075"/>
    <w:rsid w:val="0030271F"/>
    <w:rsid w:val="00302753"/>
    <w:rsid w:val="00302F51"/>
    <w:rsid w:val="0030328F"/>
    <w:rsid w:val="00303B8C"/>
    <w:rsid w:val="00304594"/>
    <w:rsid w:val="00304906"/>
    <w:rsid w:val="00304DB6"/>
    <w:rsid w:val="00305049"/>
    <w:rsid w:val="003053DE"/>
    <w:rsid w:val="0030565A"/>
    <w:rsid w:val="00310277"/>
    <w:rsid w:val="003105BD"/>
    <w:rsid w:val="00310B8C"/>
    <w:rsid w:val="00311035"/>
    <w:rsid w:val="00311070"/>
    <w:rsid w:val="0031111E"/>
    <w:rsid w:val="003122A2"/>
    <w:rsid w:val="00312425"/>
    <w:rsid w:val="003127F4"/>
    <w:rsid w:val="00312877"/>
    <w:rsid w:val="00313F85"/>
    <w:rsid w:val="00314D7E"/>
    <w:rsid w:val="00314FE7"/>
    <w:rsid w:val="003160E4"/>
    <w:rsid w:val="0031644F"/>
    <w:rsid w:val="00317D81"/>
    <w:rsid w:val="0032022B"/>
    <w:rsid w:val="00320790"/>
    <w:rsid w:val="00320CDD"/>
    <w:rsid w:val="00320EBE"/>
    <w:rsid w:val="00321917"/>
    <w:rsid w:val="00322738"/>
    <w:rsid w:val="00322DD4"/>
    <w:rsid w:val="003245BF"/>
    <w:rsid w:val="00324F2B"/>
    <w:rsid w:val="00325481"/>
    <w:rsid w:val="0032560C"/>
    <w:rsid w:val="00325953"/>
    <w:rsid w:val="0032613F"/>
    <w:rsid w:val="003261F5"/>
    <w:rsid w:val="00326F94"/>
    <w:rsid w:val="003273BA"/>
    <w:rsid w:val="00327684"/>
    <w:rsid w:val="00327C8A"/>
    <w:rsid w:val="00327D08"/>
    <w:rsid w:val="0033043F"/>
    <w:rsid w:val="003304D9"/>
    <w:rsid w:val="00330AD3"/>
    <w:rsid w:val="00331793"/>
    <w:rsid w:val="0033236B"/>
    <w:rsid w:val="00332FC3"/>
    <w:rsid w:val="00333004"/>
    <w:rsid w:val="00333278"/>
    <w:rsid w:val="003335E0"/>
    <w:rsid w:val="003336F3"/>
    <w:rsid w:val="00333A01"/>
    <w:rsid w:val="00333A4B"/>
    <w:rsid w:val="00334B3F"/>
    <w:rsid w:val="003352E9"/>
    <w:rsid w:val="00335F56"/>
    <w:rsid w:val="0033795B"/>
    <w:rsid w:val="00337ACB"/>
    <w:rsid w:val="00337C10"/>
    <w:rsid w:val="00337F9C"/>
    <w:rsid w:val="00340487"/>
    <w:rsid w:val="00340715"/>
    <w:rsid w:val="00340BC2"/>
    <w:rsid w:val="00341342"/>
    <w:rsid w:val="00341D7B"/>
    <w:rsid w:val="0034278F"/>
    <w:rsid w:val="00342D88"/>
    <w:rsid w:val="00342EEF"/>
    <w:rsid w:val="003438C5"/>
    <w:rsid w:val="00345756"/>
    <w:rsid w:val="00346BC0"/>
    <w:rsid w:val="00346D6C"/>
    <w:rsid w:val="003477F5"/>
    <w:rsid w:val="00350BBF"/>
    <w:rsid w:val="00350E94"/>
    <w:rsid w:val="003513D0"/>
    <w:rsid w:val="003525EF"/>
    <w:rsid w:val="00353132"/>
    <w:rsid w:val="00353493"/>
    <w:rsid w:val="00354276"/>
    <w:rsid w:val="003557B7"/>
    <w:rsid w:val="00355BB5"/>
    <w:rsid w:val="00355DE4"/>
    <w:rsid w:val="00356C3E"/>
    <w:rsid w:val="0035717C"/>
    <w:rsid w:val="00360210"/>
    <w:rsid w:val="0036082B"/>
    <w:rsid w:val="00360FBC"/>
    <w:rsid w:val="00361222"/>
    <w:rsid w:val="00362510"/>
    <w:rsid w:val="003634C6"/>
    <w:rsid w:val="003635D7"/>
    <w:rsid w:val="003638E6"/>
    <w:rsid w:val="00363F9B"/>
    <w:rsid w:val="0036407B"/>
    <w:rsid w:val="0036440D"/>
    <w:rsid w:val="00364684"/>
    <w:rsid w:val="00364938"/>
    <w:rsid w:val="00365758"/>
    <w:rsid w:val="00366091"/>
    <w:rsid w:val="00366166"/>
    <w:rsid w:val="00366888"/>
    <w:rsid w:val="00366905"/>
    <w:rsid w:val="003679EA"/>
    <w:rsid w:val="0037011B"/>
    <w:rsid w:val="00370416"/>
    <w:rsid w:val="00370F53"/>
    <w:rsid w:val="0037175B"/>
    <w:rsid w:val="00371C6C"/>
    <w:rsid w:val="00371ECA"/>
    <w:rsid w:val="003721AF"/>
    <w:rsid w:val="00372D22"/>
    <w:rsid w:val="0037406C"/>
    <w:rsid w:val="00374E83"/>
    <w:rsid w:val="003757B0"/>
    <w:rsid w:val="00375B12"/>
    <w:rsid w:val="00376BA5"/>
    <w:rsid w:val="00376CEF"/>
    <w:rsid w:val="00380298"/>
    <w:rsid w:val="00381165"/>
    <w:rsid w:val="00382C5E"/>
    <w:rsid w:val="003830F6"/>
    <w:rsid w:val="003831EE"/>
    <w:rsid w:val="0038391D"/>
    <w:rsid w:val="00384A81"/>
    <w:rsid w:val="003862A4"/>
    <w:rsid w:val="003868B3"/>
    <w:rsid w:val="003868B8"/>
    <w:rsid w:val="00386A9B"/>
    <w:rsid w:val="00386E68"/>
    <w:rsid w:val="003870B6"/>
    <w:rsid w:val="003872DB"/>
    <w:rsid w:val="0038757F"/>
    <w:rsid w:val="00387D60"/>
    <w:rsid w:val="0039012F"/>
    <w:rsid w:val="003902E9"/>
    <w:rsid w:val="00390418"/>
    <w:rsid w:val="00390FCB"/>
    <w:rsid w:val="0039133C"/>
    <w:rsid w:val="00392903"/>
    <w:rsid w:val="00392A1D"/>
    <w:rsid w:val="00392B27"/>
    <w:rsid w:val="00393CC4"/>
    <w:rsid w:val="003946BD"/>
    <w:rsid w:val="00394E8C"/>
    <w:rsid w:val="00396249"/>
    <w:rsid w:val="00396D20"/>
    <w:rsid w:val="003A0277"/>
    <w:rsid w:val="003A22AF"/>
    <w:rsid w:val="003A2696"/>
    <w:rsid w:val="003A27F7"/>
    <w:rsid w:val="003A28C7"/>
    <w:rsid w:val="003A2C56"/>
    <w:rsid w:val="003A2CA8"/>
    <w:rsid w:val="003A2CFE"/>
    <w:rsid w:val="003A2DA1"/>
    <w:rsid w:val="003A2ECC"/>
    <w:rsid w:val="003A4213"/>
    <w:rsid w:val="003A53CC"/>
    <w:rsid w:val="003A5CA5"/>
    <w:rsid w:val="003A6932"/>
    <w:rsid w:val="003A728F"/>
    <w:rsid w:val="003A739C"/>
    <w:rsid w:val="003A79C4"/>
    <w:rsid w:val="003A7B9F"/>
    <w:rsid w:val="003A7BB3"/>
    <w:rsid w:val="003B09DB"/>
    <w:rsid w:val="003B0CC3"/>
    <w:rsid w:val="003B166B"/>
    <w:rsid w:val="003B1AE1"/>
    <w:rsid w:val="003B20D3"/>
    <w:rsid w:val="003B22B7"/>
    <w:rsid w:val="003B2A84"/>
    <w:rsid w:val="003B2C5C"/>
    <w:rsid w:val="003B2C76"/>
    <w:rsid w:val="003B3557"/>
    <w:rsid w:val="003B3F33"/>
    <w:rsid w:val="003B41A2"/>
    <w:rsid w:val="003B5A18"/>
    <w:rsid w:val="003B61BE"/>
    <w:rsid w:val="003B6271"/>
    <w:rsid w:val="003B681C"/>
    <w:rsid w:val="003B69EE"/>
    <w:rsid w:val="003C034E"/>
    <w:rsid w:val="003C0764"/>
    <w:rsid w:val="003C09F1"/>
    <w:rsid w:val="003C0B40"/>
    <w:rsid w:val="003C1BFF"/>
    <w:rsid w:val="003C1E20"/>
    <w:rsid w:val="003C22F3"/>
    <w:rsid w:val="003C2366"/>
    <w:rsid w:val="003C3680"/>
    <w:rsid w:val="003C5F3E"/>
    <w:rsid w:val="003C71E7"/>
    <w:rsid w:val="003D059C"/>
    <w:rsid w:val="003D0C3B"/>
    <w:rsid w:val="003D0D9B"/>
    <w:rsid w:val="003D0F55"/>
    <w:rsid w:val="003D1FEE"/>
    <w:rsid w:val="003D23E3"/>
    <w:rsid w:val="003D250B"/>
    <w:rsid w:val="003D2603"/>
    <w:rsid w:val="003D2F9D"/>
    <w:rsid w:val="003D3146"/>
    <w:rsid w:val="003D3805"/>
    <w:rsid w:val="003D4E31"/>
    <w:rsid w:val="003D50F3"/>
    <w:rsid w:val="003D521B"/>
    <w:rsid w:val="003D5355"/>
    <w:rsid w:val="003D55EA"/>
    <w:rsid w:val="003D5B5F"/>
    <w:rsid w:val="003D5F3E"/>
    <w:rsid w:val="003D6634"/>
    <w:rsid w:val="003D6A10"/>
    <w:rsid w:val="003D6D36"/>
    <w:rsid w:val="003D7442"/>
    <w:rsid w:val="003D7DBB"/>
    <w:rsid w:val="003D7EFA"/>
    <w:rsid w:val="003E0F0C"/>
    <w:rsid w:val="003E1D55"/>
    <w:rsid w:val="003E24DD"/>
    <w:rsid w:val="003E2B9F"/>
    <w:rsid w:val="003E3306"/>
    <w:rsid w:val="003E40FE"/>
    <w:rsid w:val="003E5265"/>
    <w:rsid w:val="003E64C2"/>
    <w:rsid w:val="003E6DE8"/>
    <w:rsid w:val="003E71E5"/>
    <w:rsid w:val="003F0111"/>
    <w:rsid w:val="003F067E"/>
    <w:rsid w:val="003F0CAA"/>
    <w:rsid w:val="003F142F"/>
    <w:rsid w:val="003F1C99"/>
    <w:rsid w:val="003F1EB2"/>
    <w:rsid w:val="003F204B"/>
    <w:rsid w:val="003F2E15"/>
    <w:rsid w:val="003F3C1A"/>
    <w:rsid w:val="003F3F31"/>
    <w:rsid w:val="003F494B"/>
    <w:rsid w:val="003F5173"/>
    <w:rsid w:val="003F686A"/>
    <w:rsid w:val="003F6C9A"/>
    <w:rsid w:val="003F6DC3"/>
    <w:rsid w:val="003F75BC"/>
    <w:rsid w:val="003F7758"/>
    <w:rsid w:val="003F7C87"/>
    <w:rsid w:val="004000D3"/>
    <w:rsid w:val="004010B6"/>
    <w:rsid w:val="00401481"/>
    <w:rsid w:val="00402530"/>
    <w:rsid w:val="00402803"/>
    <w:rsid w:val="004032D4"/>
    <w:rsid w:val="0040393A"/>
    <w:rsid w:val="00404542"/>
    <w:rsid w:val="0040461D"/>
    <w:rsid w:val="0040468B"/>
    <w:rsid w:val="00404719"/>
    <w:rsid w:val="0040471F"/>
    <w:rsid w:val="004049D1"/>
    <w:rsid w:val="00404BD1"/>
    <w:rsid w:val="00404CFF"/>
    <w:rsid w:val="00405D3D"/>
    <w:rsid w:val="004069BA"/>
    <w:rsid w:val="0041093A"/>
    <w:rsid w:val="00410E71"/>
    <w:rsid w:val="00411D00"/>
    <w:rsid w:val="00411E87"/>
    <w:rsid w:val="004127F4"/>
    <w:rsid w:val="004128AD"/>
    <w:rsid w:val="00412A10"/>
    <w:rsid w:val="0041353E"/>
    <w:rsid w:val="004145FF"/>
    <w:rsid w:val="00414F88"/>
    <w:rsid w:val="004152A4"/>
    <w:rsid w:val="00416396"/>
    <w:rsid w:val="0041668D"/>
    <w:rsid w:val="004168DC"/>
    <w:rsid w:val="0041780F"/>
    <w:rsid w:val="004206A3"/>
    <w:rsid w:val="00420C87"/>
    <w:rsid w:val="004214BA"/>
    <w:rsid w:val="00421B2A"/>
    <w:rsid w:val="00421DFE"/>
    <w:rsid w:val="004222CF"/>
    <w:rsid w:val="00422C22"/>
    <w:rsid w:val="00423073"/>
    <w:rsid w:val="00424DCD"/>
    <w:rsid w:val="00426947"/>
    <w:rsid w:val="00427C8E"/>
    <w:rsid w:val="0043092D"/>
    <w:rsid w:val="00431083"/>
    <w:rsid w:val="004315FD"/>
    <w:rsid w:val="0043199D"/>
    <w:rsid w:val="00431F14"/>
    <w:rsid w:val="0043201B"/>
    <w:rsid w:val="004321F4"/>
    <w:rsid w:val="00432DEE"/>
    <w:rsid w:val="00433D73"/>
    <w:rsid w:val="00433FA0"/>
    <w:rsid w:val="0043423F"/>
    <w:rsid w:val="00434418"/>
    <w:rsid w:val="00434485"/>
    <w:rsid w:val="0043485B"/>
    <w:rsid w:val="00435080"/>
    <w:rsid w:val="00435A4A"/>
    <w:rsid w:val="00436A37"/>
    <w:rsid w:val="00436D3D"/>
    <w:rsid w:val="004377AB"/>
    <w:rsid w:val="004378B4"/>
    <w:rsid w:val="00437B34"/>
    <w:rsid w:val="00437D42"/>
    <w:rsid w:val="004401EA"/>
    <w:rsid w:val="004405DA"/>
    <w:rsid w:val="00440DB8"/>
    <w:rsid w:val="00441311"/>
    <w:rsid w:val="00441362"/>
    <w:rsid w:val="00442CB7"/>
    <w:rsid w:val="00443F3D"/>
    <w:rsid w:val="0044457D"/>
    <w:rsid w:val="0044463C"/>
    <w:rsid w:val="004449E5"/>
    <w:rsid w:val="00444DAF"/>
    <w:rsid w:val="004451CB"/>
    <w:rsid w:val="004453C4"/>
    <w:rsid w:val="00445D6A"/>
    <w:rsid w:val="00445F3B"/>
    <w:rsid w:val="00446511"/>
    <w:rsid w:val="004477D4"/>
    <w:rsid w:val="00447959"/>
    <w:rsid w:val="00450292"/>
    <w:rsid w:val="00451671"/>
    <w:rsid w:val="0045169E"/>
    <w:rsid w:val="0045232B"/>
    <w:rsid w:val="004527CE"/>
    <w:rsid w:val="00452ACC"/>
    <w:rsid w:val="00452AF1"/>
    <w:rsid w:val="00452B41"/>
    <w:rsid w:val="00453A80"/>
    <w:rsid w:val="00453DF2"/>
    <w:rsid w:val="00454207"/>
    <w:rsid w:val="004547FE"/>
    <w:rsid w:val="00454895"/>
    <w:rsid w:val="004560C6"/>
    <w:rsid w:val="00460F7E"/>
    <w:rsid w:val="004610A7"/>
    <w:rsid w:val="00461316"/>
    <w:rsid w:val="00462CAB"/>
    <w:rsid w:val="0046310A"/>
    <w:rsid w:val="00463B6E"/>
    <w:rsid w:val="00463F32"/>
    <w:rsid w:val="00464B8B"/>
    <w:rsid w:val="00464DC4"/>
    <w:rsid w:val="00464EB4"/>
    <w:rsid w:val="004652E9"/>
    <w:rsid w:val="004659C9"/>
    <w:rsid w:val="00465CC5"/>
    <w:rsid w:val="00466060"/>
    <w:rsid w:val="0046666B"/>
    <w:rsid w:val="004671B8"/>
    <w:rsid w:val="00467793"/>
    <w:rsid w:val="004706D5"/>
    <w:rsid w:val="004718C1"/>
    <w:rsid w:val="00472008"/>
    <w:rsid w:val="00473045"/>
    <w:rsid w:val="00473654"/>
    <w:rsid w:val="0047469D"/>
    <w:rsid w:val="004746FB"/>
    <w:rsid w:val="0047503E"/>
    <w:rsid w:val="00475EE4"/>
    <w:rsid w:val="004768D9"/>
    <w:rsid w:val="00477E82"/>
    <w:rsid w:val="00480575"/>
    <w:rsid w:val="00480FA4"/>
    <w:rsid w:val="004827F4"/>
    <w:rsid w:val="00483457"/>
    <w:rsid w:val="00484B4E"/>
    <w:rsid w:val="00484F79"/>
    <w:rsid w:val="00485315"/>
    <w:rsid w:val="0048632C"/>
    <w:rsid w:val="004868D4"/>
    <w:rsid w:val="004870D8"/>
    <w:rsid w:val="004879EB"/>
    <w:rsid w:val="00487C8D"/>
    <w:rsid w:val="0049022F"/>
    <w:rsid w:val="0049067A"/>
    <w:rsid w:val="00491B48"/>
    <w:rsid w:val="00491EE3"/>
    <w:rsid w:val="00492F90"/>
    <w:rsid w:val="00492FE3"/>
    <w:rsid w:val="004932D1"/>
    <w:rsid w:val="004935A2"/>
    <w:rsid w:val="00493849"/>
    <w:rsid w:val="00494068"/>
    <w:rsid w:val="0049409C"/>
    <w:rsid w:val="00494557"/>
    <w:rsid w:val="004955F6"/>
    <w:rsid w:val="00495E38"/>
    <w:rsid w:val="00495F91"/>
    <w:rsid w:val="0049601E"/>
    <w:rsid w:val="00496811"/>
    <w:rsid w:val="00496A80"/>
    <w:rsid w:val="004A4462"/>
    <w:rsid w:val="004A44B4"/>
    <w:rsid w:val="004A4875"/>
    <w:rsid w:val="004A5275"/>
    <w:rsid w:val="004A5664"/>
    <w:rsid w:val="004A5824"/>
    <w:rsid w:val="004A5953"/>
    <w:rsid w:val="004A6067"/>
    <w:rsid w:val="004A62FA"/>
    <w:rsid w:val="004A648C"/>
    <w:rsid w:val="004A68F4"/>
    <w:rsid w:val="004A6CD9"/>
    <w:rsid w:val="004A7BFF"/>
    <w:rsid w:val="004A7D4B"/>
    <w:rsid w:val="004B0051"/>
    <w:rsid w:val="004B1460"/>
    <w:rsid w:val="004B1A53"/>
    <w:rsid w:val="004B1F0D"/>
    <w:rsid w:val="004B22A7"/>
    <w:rsid w:val="004B27F8"/>
    <w:rsid w:val="004B33BD"/>
    <w:rsid w:val="004B44C2"/>
    <w:rsid w:val="004B4CBC"/>
    <w:rsid w:val="004B5F7A"/>
    <w:rsid w:val="004B770A"/>
    <w:rsid w:val="004B77D1"/>
    <w:rsid w:val="004B7D85"/>
    <w:rsid w:val="004C04EA"/>
    <w:rsid w:val="004C1723"/>
    <w:rsid w:val="004C3ED9"/>
    <w:rsid w:val="004C475A"/>
    <w:rsid w:val="004C4A98"/>
    <w:rsid w:val="004C52E0"/>
    <w:rsid w:val="004C6416"/>
    <w:rsid w:val="004C6F71"/>
    <w:rsid w:val="004C758C"/>
    <w:rsid w:val="004C7D7A"/>
    <w:rsid w:val="004D0267"/>
    <w:rsid w:val="004D074B"/>
    <w:rsid w:val="004D19FD"/>
    <w:rsid w:val="004D2ADA"/>
    <w:rsid w:val="004D2AFC"/>
    <w:rsid w:val="004D3741"/>
    <w:rsid w:val="004D4B6C"/>
    <w:rsid w:val="004D5153"/>
    <w:rsid w:val="004D6019"/>
    <w:rsid w:val="004D6584"/>
    <w:rsid w:val="004D6AE7"/>
    <w:rsid w:val="004E00D5"/>
    <w:rsid w:val="004E014D"/>
    <w:rsid w:val="004E09B6"/>
    <w:rsid w:val="004E0DF6"/>
    <w:rsid w:val="004E1201"/>
    <w:rsid w:val="004E1CA7"/>
    <w:rsid w:val="004E1F5F"/>
    <w:rsid w:val="004E3FD9"/>
    <w:rsid w:val="004E43C9"/>
    <w:rsid w:val="004E43F9"/>
    <w:rsid w:val="004E4939"/>
    <w:rsid w:val="004E4B0D"/>
    <w:rsid w:val="004E4D46"/>
    <w:rsid w:val="004E6939"/>
    <w:rsid w:val="004E781E"/>
    <w:rsid w:val="004E7AC9"/>
    <w:rsid w:val="004F1F2D"/>
    <w:rsid w:val="004F2734"/>
    <w:rsid w:val="004F4083"/>
    <w:rsid w:val="004F487B"/>
    <w:rsid w:val="004F4CCA"/>
    <w:rsid w:val="004F513F"/>
    <w:rsid w:val="004F5BD8"/>
    <w:rsid w:val="004F6295"/>
    <w:rsid w:val="004F7903"/>
    <w:rsid w:val="004F7CE7"/>
    <w:rsid w:val="004F7F20"/>
    <w:rsid w:val="00500426"/>
    <w:rsid w:val="00500D71"/>
    <w:rsid w:val="00501162"/>
    <w:rsid w:val="005020AB"/>
    <w:rsid w:val="005028C2"/>
    <w:rsid w:val="0050378B"/>
    <w:rsid w:val="00503BC3"/>
    <w:rsid w:val="00503DC8"/>
    <w:rsid w:val="00504098"/>
    <w:rsid w:val="00504364"/>
    <w:rsid w:val="005043AE"/>
    <w:rsid w:val="00505152"/>
    <w:rsid w:val="005054C8"/>
    <w:rsid w:val="0050552E"/>
    <w:rsid w:val="00505610"/>
    <w:rsid w:val="0050568F"/>
    <w:rsid w:val="00505728"/>
    <w:rsid w:val="0050588F"/>
    <w:rsid w:val="00505D11"/>
    <w:rsid w:val="005062E1"/>
    <w:rsid w:val="00506F32"/>
    <w:rsid w:val="0050712A"/>
    <w:rsid w:val="00507E14"/>
    <w:rsid w:val="00507E2A"/>
    <w:rsid w:val="00511DB0"/>
    <w:rsid w:val="005135DE"/>
    <w:rsid w:val="00513A9E"/>
    <w:rsid w:val="00513AF4"/>
    <w:rsid w:val="00514803"/>
    <w:rsid w:val="005154CA"/>
    <w:rsid w:val="00515E30"/>
    <w:rsid w:val="00515E50"/>
    <w:rsid w:val="00516C42"/>
    <w:rsid w:val="00516DE8"/>
    <w:rsid w:val="0051799E"/>
    <w:rsid w:val="00520262"/>
    <w:rsid w:val="00520A00"/>
    <w:rsid w:val="00521315"/>
    <w:rsid w:val="00521552"/>
    <w:rsid w:val="005216E1"/>
    <w:rsid w:val="005232C3"/>
    <w:rsid w:val="00523757"/>
    <w:rsid w:val="00524270"/>
    <w:rsid w:val="00526A86"/>
    <w:rsid w:val="00526DDB"/>
    <w:rsid w:val="00527231"/>
    <w:rsid w:val="00527246"/>
    <w:rsid w:val="00532BAE"/>
    <w:rsid w:val="00532D1C"/>
    <w:rsid w:val="00532D79"/>
    <w:rsid w:val="005332A6"/>
    <w:rsid w:val="00533431"/>
    <w:rsid w:val="005334AE"/>
    <w:rsid w:val="00533ACD"/>
    <w:rsid w:val="00534BF7"/>
    <w:rsid w:val="0053516D"/>
    <w:rsid w:val="00535456"/>
    <w:rsid w:val="00535613"/>
    <w:rsid w:val="00535736"/>
    <w:rsid w:val="0053658F"/>
    <w:rsid w:val="00536CAB"/>
    <w:rsid w:val="00536D75"/>
    <w:rsid w:val="00537DED"/>
    <w:rsid w:val="005403DD"/>
    <w:rsid w:val="00540CDB"/>
    <w:rsid w:val="0054143D"/>
    <w:rsid w:val="00541939"/>
    <w:rsid w:val="0054246E"/>
    <w:rsid w:val="0054333F"/>
    <w:rsid w:val="00543431"/>
    <w:rsid w:val="00543623"/>
    <w:rsid w:val="00543D6C"/>
    <w:rsid w:val="0054405F"/>
    <w:rsid w:val="005449ED"/>
    <w:rsid w:val="005458B8"/>
    <w:rsid w:val="005461B0"/>
    <w:rsid w:val="005501E3"/>
    <w:rsid w:val="00550E6B"/>
    <w:rsid w:val="00551580"/>
    <w:rsid w:val="0055160E"/>
    <w:rsid w:val="0055261F"/>
    <w:rsid w:val="005528EC"/>
    <w:rsid w:val="00552BDD"/>
    <w:rsid w:val="00553264"/>
    <w:rsid w:val="005532BE"/>
    <w:rsid w:val="00553982"/>
    <w:rsid w:val="0055441A"/>
    <w:rsid w:val="00554CC2"/>
    <w:rsid w:val="00555338"/>
    <w:rsid w:val="005553F6"/>
    <w:rsid w:val="0055583B"/>
    <w:rsid w:val="00555912"/>
    <w:rsid w:val="00556279"/>
    <w:rsid w:val="00557C50"/>
    <w:rsid w:val="0056001F"/>
    <w:rsid w:val="0056014B"/>
    <w:rsid w:val="00560430"/>
    <w:rsid w:val="005612EF"/>
    <w:rsid w:val="0056147A"/>
    <w:rsid w:val="00561B7D"/>
    <w:rsid w:val="00562947"/>
    <w:rsid w:val="005631F4"/>
    <w:rsid w:val="00563350"/>
    <w:rsid w:val="005645BE"/>
    <w:rsid w:val="0056524C"/>
    <w:rsid w:val="00565D73"/>
    <w:rsid w:val="00565DA2"/>
    <w:rsid w:val="00570E81"/>
    <w:rsid w:val="00571CF4"/>
    <w:rsid w:val="00572DA6"/>
    <w:rsid w:val="00572DF3"/>
    <w:rsid w:val="005731A5"/>
    <w:rsid w:val="005734F6"/>
    <w:rsid w:val="005737C6"/>
    <w:rsid w:val="005737D1"/>
    <w:rsid w:val="00574770"/>
    <w:rsid w:val="0057506E"/>
    <w:rsid w:val="00575E92"/>
    <w:rsid w:val="0057642F"/>
    <w:rsid w:val="00577553"/>
    <w:rsid w:val="00577678"/>
    <w:rsid w:val="005800A9"/>
    <w:rsid w:val="0058018F"/>
    <w:rsid w:val="005812E8"/>
    <w:rsid w:val="00581AD0"/>
    <w:rsid w:val="00581EA4"/>
    <w:rsid w:val="00582C88"/>
    <w:rsid w:val="0058324C"/>
    <w:rsid w:val="0058419D"/>
    <w:rsid w:val="005849A3"/>
    <w:rsid w:val="00584CB8"/>
    <w:rsid w:val="005855F5"/>
    <w:rsid w:val="00585628"/>
    <w:rsid w:val="0058585A"/>
    <w:rsid w:val="005862C2"/>
    <w:rsid w:val="005866F1"/>
    <w:rsid w:val="00586D7B"/>
    <w:rsid w:val="005870B0"/>
    <w:rsid w:val="0058757C"/>
    <w:rsid w:val="0059062A"/>
    <w:rsid w:val="00590ED9"/>
    <w:rsid w:val="0059177B"/>
    <w:rsid w:val="00591830"/>
    <w:rsid w:val="00591B7C"/>
    <w:rsid w:val="00592ECD"/>
    <w:rsid w:val="00593306"/>
    <w:rsid w:val="005938CC"/>
    <w:rsid w:val="00593943"/>
    <w:rsid w:val="00593B3C"/>
    <w:rsid w:val="005942DB"/>
    <w:rsid w:val="00594815"/>
    <w:rsid w:val="00595005"/>
    <w:rsid w:val="005964D4"/>
    <w:rsid w:val="00596EAB"/>
    <w:rsid w:val="005A06BA"/>
    <w:rsid w:val="005A0BE7"/>
    <w:rsid w:val="005A1062"/>
    <w:rsid w:val="005A12AA"/>
    <w:rsid w:val="005A14F2"/>
    <w:rsid w:val="005A3944"/>
    <w:rsid w:val="005A462F"/>
    <w:rsid w:val="005A53C8"/>
    <w:rsid w:val="005A56C3"/>
    <w:rsid w:val="005A5813"/>
    <w:rsid w:val="005A5994"/>
    <w:rsid w:val="005A663B"/>
    <w:rsid w:val="005B106E"/>
    <w:rsid w:val="005B14F5"/>
    <w:rsid w:val="005B15F5"/>
    <w:rsid w:val="005B2CCA"/>
    <w:rsid w:val="005B3187"/>
    <w:rsid w:val="005B3DA9"/>
    <w:rsid w:val="005B40CE"/>
    <w:rsid w:val="005B4619"/>
    <w:rsid w:val="005B48CC"/>
    <w:rsid w:val="005B4C69"/>
    <w:rsid w:val="005B569B"/>
    <w:rsid w:val="005B62A8"/>
    <w:rsid w:val="005B7C6D"/>
    <w:rsid w:val="005C0925"/>
    <w:rsid w:val="005C170B"/>
    <w:rsid w:val="005C1773"/>
    <w:rsid w:val="005C23D8"/>
    <w:rsid w:val="005C37A7"/>
    <w:rsid w:val="005C3FDE"/>
    <w:rsid w:val="005C4D06"/>
    <w:rsid w:val="005C4EA7"/>
    <w:rsid w:val="005C508B"/>
    <w:rsid w:val="005C667D"/>
    <w:rsid w:val="005C7343"/>
    <w:rsid w:val="005C7D30"/>
    <w:rsid w:val="005D05F9"/>
    <w:rsid w:val="005D0E72"/>
    <w:rsid w:val="005D1C81"/>
    <w:rsid w:val="005D215D"/>
    <w:rsid w:val="005D23B6"/>
    <w:rsid w:val="005D2BDE"/>
    <w:rsid w:val="005D2CD7"/>
    <w:rsid w:val="005D4246"/>
    <w:rsid w:val="005D6B15"/>
    <w:rsid w:val="005E0530"/>
    <w:rsid w:val="005E0973"/>
    <w:rsid w:val="005E0E82"/>
    <w:rsid w:val="005E12F9"/>
    <w:rsid w:val="005E15B3"/>
    <w:rsid w:val="005E2008"/>
    <w:rsid w:val="005E207D"/>
    <w:rsid w:val="005E258C"/>
    <w:rsid w:val="005E2632"/>
    <w:rsid w:val="005E28CF"/>
    <w:rsid w:val="005E297B"/>
    <w:rsid w:val="005E4543"/>
    <w:rsid w:val="005E46DA"/>
    <w:rsid w:val="005E49A2"/>
    <w:rsid w:val="005E5544"/>
    <w:rsid w:val="005E6836"/>
    <w:rsid w:val="005E716B"/>
    <w:rsid w:val="005E7646"/>
    <w:rsid w:val="005F07CD"/>
    <w:rsid w:val="005F0B0B"/>
    <w:rsid w:val="005F1F7A"/>
    <w:rsid w:val="005F207F"/>
    <w:rsid w:val="005F2941"/>
    <w:rsid w:val="005F435E"/>
    <w:rsid w:val="005F438F"/>
    <w:rsid w:val="005F4643"/>
    <w:rsid w:val="005F4A34"/>
    <w:rsid w:val="005F55C2"/>
    <w:rsid w:val="005F61A9"/>
    <w:rsid w:val="005F641D"/>
    <w:rsid w:val="005F652F"/>
    <w:rsid w:val="005F6BF5"/>
    <w:rsid w:val="00600534"/>
    <w:rsid w:val="00600FAD"/>
    <w:rsid w:val="006011C4"/>
    <w:rsid w:val="00601687"/>
    <w:rsid w:val="00601B29"/>
    <w:rsid w:val="00601B32"/>
    <w:rsid w:val="006026C5"/>
    <w:rsid w:val="00603354"/>
    <w:rsid w:val="00604CA2"/>
    <w:rsid w:val="00604D77"/>
    <w:rsid w:val="00605E4A"/>
    <w:rsid w:val="00605EDC"/>
    <w:rsid w:val="00605F28"/>
    <w:rsid w:val="006060CE"/>
    <w:rsid w:val="00606836"/>
    <w:rsid w:val="00606DD6"/>
    <w:rsid w:val="00607835"/>
    <w:rsid w:val="00610FC6"/>
    <w:rsid w:val="006113A8"/>
    <w:rsid w:val="006131CA"/>
    <w:rsid w:val="00613E7B"/>
    <w:rsid w:val="00613FFD"/>
    <w:rsid w:val="00614373"/>
    <w:rsid w:val="0061442A"/>
    <w:rsid w:val="00614E87"/>
    <w:rsid w:val="00616ED7"/>
    <w:rsid w:val="006173C5"/>
    <w:rsid w:val="0062132E"/>
    <w:rsid w:val="006222DD"/>
    <w:rsid w:val="00622AF3"/>
    <w:rsid w:val="00622BCC"/>
    <w:rsid w:val="0062336B"/>
    <w:rsid w:val="006233F6"/>
    <w:rsid w:val="006252A3"/>
    <w:rsid w:val="00625932"/>
    <w:rsid w:val="00625A8A"/>
    <w:rsid w:val="006261A2"/>
    <w:rsid w:val="006277B7"/>
    <w:rsid w:val="00630217"/>
    <w:rsid w:val="006302E7"/>
    <w:rsid w:val="006309BB"/>
    <w:rsid w:val="00631C7A"/>
    <w:rsid w:val="00632325"/>
    <w:rsid w:val="006331B4"/>
    <w:rsid w:val="00633A69"/>
    <w:rsid w:val="00633C15"/>
    <w:rsid w:val="006364A5"/>
    <w:rsid w:val="006366B8"/>
    <w:rsid w:val="00636AF7"/>
    <w:rsid w:val="00637A04"/>
    <w:rsid w:val="00637D4D"/>
    <w:rsid w:val="00640B22"/>
    <w:rsid w:val="00640CB6"/>
    <w:rsid w:val="00642E5E"/>
    <w:rsid w:val="00643149"/>
    <w:rsid w:val="00644888"/>
    <w:rsid w:val="00644BBA"/>
    <w:rsid w:val="00645275"/>
    <w:rsid w:val="006462EB"/>
    <w:rsid w:val="00646C78"/>
    <w:rsid w:val="00646CC1"/>
    <w:rsid w:val="00646EBD"/>
    <w:rsid w:val="00647A98"/>
    <w:rsid w:val="00647FCE"/>
    <w:rsid w:val="0065019F"/>
    <w:rsid w:val="006513BA"/>
    <w:rsid w:val="00652084"/>
    <w:rsid w:val="00652F2E"/>
    <w:rsid w:val="0065432D"/>
    <w:rsid w:val="006550C5"/>
    <w:rsid w:val="00655F1D"/>
    <w:rsid w:val="00656005"/>
    <w:rsid w:val="006568EA"/>
    <w:rsid w:val="00657277"/>
    <w:rsid w:val="00657694"/>
    <w:rsid w:val="006578FA"/>
    <w:rsid w:val="00657E30"/>
    <w:rsid w:val="00660022"/>
    <w:rsid w:val="0066006D"/>
    <w:rsid w:val="0066040A"/>
    <w:rsid w:val="00660A11"/>
    <w:rsid w:val="00660E01"/>
    <w:rsid w:val="006613FD"/>
    <w:rsid w:val="00661BDF"/>
    <w:rsid w:val="00662048"/>
    <w:rsid w:val="00662AD0"/>
    <w:rsid w:val="00662DFC"/>
    <w:rsid w:val="00663424"/>
    <w:rsid w:val="00663F4D"/>
    <w:rsid w:val="00664117"/>
    <w:rsid w:val="00664DDC"/>
    <w:rsid w:val="006650C8"/>
    <w:rsid w:val="006651C0"/>
    <w:rsid w:val="00665AF8"/>
    <w:rsid w:val="00665B5B"/>
    <w:rsid w:val="00666016"/>
    <w:rsid w:val="006660D8"/>
    <w:rsid w:val="006674A6"/>
    <w:rsid w:val="00667776"/>
    <w:rsid w:val="00667A87"/>
    <w:rsid w:val="00670515"/>
    <w:rsid w:val="006708CB"/>
    <w:rsid w:val="00670A8D"/>
    <w:rsid w:val="00672193"/>
    <w:rsid w:val="006721B9"/>
    <w:rsid w:val="006729BA"/>
    <w:rsid w:val="00674413"/>
    <w:rsid w:val="006744DF"/>
    <w:rsid w:val="00674782"/>
    <w:rsid w:val="00675574"/>
    <w:rsid w:val="00675F77"/>
    <w:rsid w:val="00676119"/>
    <w:rsid w:val="00676C50"/>
    <w:rsid w:val="00676D0E"/>
    <w:rsid w:val="00676E58"/>
    <w:rsid w:val="006779FE"/>
    <w:rsid w:val="00677A5C"/>
    <w:rsid w:val="00677B9C"/>
    <w:rsid w:val="006802FB"/>
    <w:rsid w:val="00680D66"/>
    <w:rsid w:val="00681F7C"/>
    <w:rsid w:val="00682106"/>
    <w:rsid w:val="0068247D"/>
    <w:rsid w:val="006824E5"/>
    <w:rsid w:val="00682A79"/>
    <w:rsid w:val="00684570"/>
    <w:rsid w:val="00684869"/>
    <w:rsid w:val="00684CA0"/>
    <w:rsid w:val="00684E95"/>
    <w:rsid w:val="006858A1"/>
    <w:rsid w:val="00685CD6"/>
    <w:rsid w:val="00685CE0"/>
    <w:rsid w:val="00686A8C"/>
    <w:rsid w:val="00686C14"/>
    <w:rsid w:val="00686CD6"/>
    <w:rsid w:val="0068701A"/>
    <w:rsid w:val="00687449"/>
    <w:rsid w:val="00687794"/>
    <w:rsid w:val="006877C5"/>
    <w:rsid w:val="00692649"/>
    <w:rsid w:val="0069332C"/>
    <w:rsid w:val="00694165"/>
    <w:rsid w:val="006959D6"/>
    <w:rsid w:val="00695A4F"/>
    <w:rsid w:val="00695B7B"/>
    <w:rsid w:val="00695EFF"/>
    <w:rsid w:val="00696EC5"/>
    <w:rsid w:val="006970C6"/>
    <w:rsid w:val="00697854"/>
    <w:rsid w:val="00697A58"/>
    <w:rsid w:val="006A061C"/>
    <w:rsid w:val="006A0BE1"/>
    <w:rsid w:val="006A0FDF"/>
    <w:rsid w:val="006A1F13"/>
    <w:rsid w:val="006A3339"/>
    <w:rsid w:val="006A3379"/>
    <w:rsid w:val="006A39DB"/>
    <w:rsid w:val="006A3EBD"/>
    <w:rsid w:val="006A3F7E"/>
    <w:rsid w:val="006A40E5"/>
    <w:rsid w:val="006A4BAE"/>
    <w:rsid w:val="006A4C7A"/>
    <w:rsid w:val="006A4EE4"/>
    <w:rsid w:val="006A52A9"/>
    <w:rsid w:val="006A565A"/>
    <w:rsid w:val="006A73F3"/>
    <w:rsid w:val="006A7B01"/>
    <w:rsid w:val="006B0747"/>
    <w:rsid w:val="006B17D2"/>
    <w:rsid w:val="006B1B50"/>
    <w:rsid w:val="006B20C4"/>
    <w:rsid w:val="006B25E2"/>
    <w:rsid w:val="006B2B3E"/>
    <w:rsid w:val="006B2BE6"/>
    <w:rsid w:val="006B2F04"/>
    <w:rsid w:val="006B34BF"/>
    <w:rsid w:val="006B46EC"/>
    <w:rsid w:val="006B5F42"/>
    <w:rsid w:val="006B67EB"/>
    <w:rsid w:val="006B7382"/>
    <w:rsid w:val="006B78C2"/>
    <w:rsid w:val="006B7CD3"/>
    <w:rsid w:val="006B7CFF"/>
    <w:rsid w:val="006C3438"/>
    <w:rsid w:val="006C3E51"/>
    <w:rsid w:val="006C4B22"/>
    <w:rsid w:val="006C52FF"/>
    <w:rsid w:val="006C5490"/>
    <w:rsid w:val="006C69F5"/>
    <w:rsid w:val="006C760F"/>
    <w:rsid w:val="006C7733"/>
    <w:rsid w:val="006C7E96"/>
    <w:rsid w:val="006D0448"/>
    <w:rsid w:val="006D072E"/>
    <w:rsid w:val="006D1167"/>
    <w:rsid w:val="006D135A"/>
    <w:rsid w:val="006D1413"/>
    <w:rsid w:val="006D1889"/>
    <w:rsid w:val="006D19B6"/>
    <w:rsid w:val="006D1BA6"/>
    <w:rsid w:val="006D26F6"/>
    <w:rsid w:val="006D342D"/>
    <w:rsid w:val="006D362F"/>
    <w:rsid w:val="006D37EF"/>
    <w:rsid w:val="006D47F5"/>
    <w:rsid w:val="006D4AB5"/>
    <w:rsid w:val="006D5A51"/>
    <w:rsid w:val="006D6C61"/>
    <w:rsid w:val="006D70E2"/>
    <w:rsid w:val="006D7103"/>
    <w:rsid w:val="006D74E7"/>
    <w:rsid w:val="006E1371"/>
    <w:rsid w:val="006E137B"/>
    <w:rsid w:val="006E23AC"/>
    <w:rsid w:val="006E2A9A"/>
    <w:rsid w:val="006E2B37"/>
    <w:rsid w:val="006E397B"/>
    <w:rsid w:val="006E7483"/>
    <w:rsid w:val="006E7E6F"/>
    <w:rsid w:val="006F0810"/>
    <w:rsid w:val="006F0B1A"/>
    <w:rsid w:val="006F16D1"/>
    <w:rsid w:val="006F2AA4"/>
    <w:rsid w:val="006F306B"/>
    <w:rsid w:val="006F3213"/>
    <w:rsid w:val="006F32AE"/>
    <w:rsid w:val="006F3630"/>
    <w:rsid w:val="006F3808"/>
    <w:rsid w:val="006F3E38"/>
    <w:rsid w:val="006F3E5D"/>
    <w:rsid w:val="006F4B7B"/>
    <w:rsid w:val="006F5594"/>
    <w:rsid w:val="006F6E4F"/>
    <w:rsid w:val="006F7CA4"/>
    <w:rsid w:val="00700140"/>
    <w:rsid w:val="00700C06"/>
    <w:rsid w:val="0070157D"/>
    <w:rsid w:val="00702999"/>
    <w:rsid w:val="00702A5E"/>
    <w:rsid w:val="00702D23"/>
    <w:rsid w:val="00703690"/>
    <w:rsid w:val="00703A4D"/>
    <w:rsid w:val="00703B71"/>
    <w:rsid w:val="007045EB"/>
    <w:rsid w:val="0070567B"/>
    <w:rsid w:val="007059B4"/>
    <w:rsid w:val="00705AE7"/>
    <w:rsid w:val="00705D3E"/>
    <w:rsid w:val="0070658E"/>
    <w:rsid w:val="00707F6E"/>
    <w:rsid w:val="00710403"/>
    <w:rsid w:val="0071097F"/>
    <w:rsid w:val="00710A43"/>
    <w:rsid w:val="00710E20"/>
    <w:rsid w:val="00711148"/>
    <w:rsid w:val="007119DB"/>
    <w:rsid w:val="00711FBC"/>
    <w:rsid w:val="0071206A"/>
    <w:rsid w:val="00712304"/>
    <w:rsid w:val="0071261B"/>
    <w:rsid w:val="00712C2B"/>
    <w:rsid w:val="007136DA"/>
    <w:rsid w:val="00713A4B"/>
    <w:rsid w:val="00713E63"/>
    <w:rsid w:val="0071472E"/>
    <w:rsid w:val="007147AE"/>
    <w:rsid w:val="00714BF3"/>
    <w:rsid w:val="007154F6"/>
    <w:rsid w:val="007157A1"/>
    <w:rsid w:val="00716601"/>
    <w:rsid w:val="00717019"/>
    <w:rsid w:val="00717714"/>
    <w:rsid w:val="00720621"/>
    <w:rsid w:val="00721248"/>
    <w:rsid w:val="007214A5"/>
    <w:rsid w:val="00721ABF"/>
    <w:rsid w:val="0072248E"/>
    <w:rsid w:val="007224AD"/>
    <w:rsid w:val="00722F52"/>
    <w:rsid w:val="00724E0A"/>
    <w:rsid w:val="00724EF7"/>
    <w:rsid w:val="0072512F"/>
    <w:rsid w:val="00725CEC"/>
    <w:rsid w:val="007262BB"/>
    <w:rsid w:val="007264E9"/>
    <w:rsid w:val="007268EE"/>
    <w:rsid w:val="00727470"/>
    <w:rsid w:val="00727985"/>
    <w:rsid w:val="00731DA1"/>
    <w:rsid w:val="00732296"/>
    <w:rsid w:val="00733934"/>
    <w:rsid w:val="00733E5D"/>
    <w:rsid w:val="00734CF3"/>
    <w:rsid w:val="00735348"/>
    <w:rsid w:val="00735B97"/>
    <w:rsid w:val="007361F4"/>
    <w:rsid w:val="00736605"/>
    <w:rsid w:val="00736D5A"/>
    <w:rsid w:val="00736D68"/>
    <w:rsid w:val="00737DAE"/>
    <w:rsid w:val="0074013D"/>
    <w:rsid w:val="00740205"/>
    <w:rsid w:val="00740665"/>
    <w:rsid w:val="00740D36"/>
    <w:rsid w:val="00740E5D"/>
    <w:rsid w:val="00740EF8"/>
    <w:rsid w:val="00741A5F"/>
    <w:rsid w:val="00741C82"/>
    <w:rsid w:val="00742367"/>
    <w:rsid w:val="00743563"/>
    <w:rsid w:val="00744A64"/>
    <w:rsid w:val="00745027"/>
    <w:rsid w:val="00745A67"/>
    <w:rsid w:val="00746366"/>
    <w:rsid w:val="00746C68"/>
    <w:rsid w:val="007472E6"/>
    <w:rsid w:val="00747562"/>
    <w:rsid w:val="00750823"/>
    <w:rsid w:val="0075148B"/>
    <w:rsid w:val="00751C98"/>
    <w:rsid w:val="00751CA7"/>
    <w:rsid w:val="00752AB8"/>
    <w:rsid w:val="00752DBB"/>
    <w:rsid w:val="0075302D"/>
    <w:rsid w:val="00753B56"/>
    <w:rsid w:val="00755B41"/>
    <w:rsid w:val="00755E3A"/>
    <w:rsid w:val="0075635B"/>
    <w:rsid w:val="00757762"/>
    <w:rsid w:val="00757D3F"/>
    <w:rsid w:val="007604D2"/>
    <w:rsid w:val="00760A01"/>
    <w:rsid w:val="00760B66"/>
    <w:rsid w:val="00760E0B"/>
    <w:rsid w:val="00761708"/>
    <w:rsid w:val="00761A69"/>
    <w:rsid w:val="00761C3F"/>
    <w:rsid w:val="00762BAF"/>
    <w:rsid w:val="00763570"/>
    <w:rsid w:val="00764BB9"/>
    <w:rsid w:val="00765000"/>
    <w:rsid w:val="0076523F"/>
    <w:rsid w:val="00765B2A"/>
    <w:rsid w:val="00765DAE"/>
    <w:rsid w:val="007666E4"/>
    <w:rsid w:val="00766BC6"/>
    <w:rsid w:val="007676A9"/>
    <w:rsid w:val="00767774"/>
    <w:rsid w:val="007678B9"/>
    <w:rsid w:val="00767A1F"/>
    <w:rsid w:val="00767D89"/>
    <w:rsid w:val="00767FB9"/>
    <w:rsid w:val="00770F6F"/>
    <w:rsid w:val="00771493"/>
    <w:rsid w:val="007716F9"/>
    <w:rsid w:val="0077310D"/>
    <w:rsid w:val="0077359E"/>
    <w:rsid w:val="00773A56"/>
    <w:rsid w:val="007749C2"/>
    <w:rsid w:val="00774B1D"/>
    <w:rsid w:val="00775097"/>
    <w:rsid w:val="00776D19"/>
    <w:rsid w:val="007774BC"/>
    <w:rsid w:val="00777E8D"/>
    <w:rsid w:val="00780985"/>
    <w:rsid w:val="007809B4"/>
    <w:rsid w:val="00780D6A"/>
    <w:rsid w:val="00780F3C"/>
    <w:rsid w:val="00780FC3"/>
    <w:rsid w:val="0078105B"/>
    <w:rsid w:val="00782BEB"/>
    <w:rsid w:val="00783ED2"/>
    <w:rsid w:val="00783F4C"/>
    <w:rsid w:val="0078471E"/>
    <w:rsid w:val="00785034"/>
    <w:rsid w:val="00785108"/>
    <w:rsid w:val="00787C95"/>
    <w:rsid w:val="00787F81"/>
    <w:rsid w:val="00790CD0"/>
    <w:rsid w:val="00792823"/>
    <w:rsid w:val="00792838"/>
    <w:rsid w:val="00792C89"/>
    <w:rsid w:val="00792D51"/>
    <w:rsid w:val="007961B7"/>
    <w:rsid w:val="007968DD"/>
    <w:rsid w:val="00796C31"/>
    <w:rsid w:val="0079779D"/>
    <w:rsid w:val="00797AA2"/>
    <w:rsid w:val="007A0D3E"/>
    <w:rsid w:val="007A0ED2"/>
    <w:rsid w:val="007A284A"/>
    <w:rsid w:val="007A2DF5"/>
    <w:rsid w:val="007A34C0"/>
    <w:rsid w:val="007A43BC"/>
    <w:rsid w:val="007A44B3"/>
    <w:rsid w:val="007A4B11"/>
    <w:rsid w:val="007A4F9C"/>
    <w:rsid w:val="007A585B"/>
    <w:rsid w:val="007A6838"/>
    <w:rsid w:val="007A702E"/>
    <w:rsid w:val="007B0217"/>
    <w:rsid w:val="007B078A"/>
    <w:rsid w:val="007B0A51"/>
    <w:rsid w:val="007B1191"/>
    <w:rsid w:val="007B1C68"/>
    <w:rsid w:val="007B2AEA"/>
    <w:rsid w:val="007B314A"/>
    <w:rsid w:val="007B381B"/>
    <w:rsid w:val="007B5180"/>
    <w:rsid w:val="007B5AC3"/>
    <w:rsid w:val="007B62A4"/>
    <w:rsid w:val="007B69EE"/>
    <w:rsid w:val="007B7856"/>
    <w:rsid w:val="007C1934"/>
    <w:rsid w:val="007C1995"/>
    <w:rsid w:val="007C1ED9"/>
    <w:rsid w:val="007C2429"/>
    <w:rsid w:val="007C4092"/>
    <w:rsid w:val="007C4ADA"/>
    <w:rsid w:val="007C5A24"/>
    <w:rsid w:val="007C605A"/>
    <w:rsid w:val="007C6620"/>
    <w:rsid w:val="007C6B4E"/>
    <w:rsid w:val="007C7346"/>
    <w:rsid w:val="007D075D"/>
    <w:rsid w:val="007D0C76"/>
    <w:rsid w:val="007D14BF"/>
    <w:rsid w:val="007D1AC9"/>
    <w:rsid w:val="007D1C6E"/>
    <w:rsid w:val="007D1D35"/>
    <w:rsid w:val="007D1F35"/>
    <w:rsid w:val="007D24FB"/>
    <w:rsid w:val="007D33E5"/>
    <w:rsid w:val="007D3982"/>
    <w:rsid w:val="007D3FF7"/>
    <w:rsid w:val="007D451B"/>
    <w:rsid w:val="007D45F4"/>
    <w:rsid w:val="007D5169"/>
    <w:rsid w:val="007D5AD9"/>
    <w:rsid w:val="007D6709"/>
    <w:rsid w:val="007D75A9"/>
    <w:rsid w:val="007D7E83"/>
    <w:rsid w:val="007E0146"/>
    <w:rsid w:val="007E086C"/>
    <w:rsid w:val="007E0ACC"/>
    <w:rsid w:val="007E0B9C"/>
    <w:rsid w:val="007E0D33"/>
    <w:rsid w:val="007E1168"/>
    <w:rsid w:val="007E16B6"/>
    <w:rsid w:val="007E18F6"/>
    <w:rsid w:val="007E1DD9"/>
    <w:rsid w:val="007E30E8"/>
    <w:rsid w:val="007E3595"/>
    <w:rsid w:val="007E4137"/>
    <w:rsid w:val="007E53C6"/>
    <w:rsid w:val="007E545F"/>
    <w:rsid w:val="007E57F8"/>
    <w:rsid w:val="007E61FF"/>
    <w:rsid w:val="007E69FB"/>
    <w:rsid w:val="007E6DB8"/>
    <w:rsid w:val="007E7F04"/>
    <w:rsid w:val="007F0E2A"/>
    <w:rsid w:val="007F0EC4"/>
    <w:rsid w:val="007F1349"/>
    <w:rsid w:val="007F17F0"/>
    <w:rsid w:val="007F1CB5"/>
    <w:rsid w:val="007F1DA1"/>
    <w:rsid w:val="007F1DAA"/>
    <w:rsid w:val="007F31A9"/>
    <w:rsid w:val="007F3FEE"/>
    <w:rsid w:val="007F4091"/>
    <w:rsid w:val="007F45B3"/>
    <w:rsid w:val="007F7B34"/>
    <w:rsid w:val="007F7DCE"/>
    <w:rsid w:val="007F7E35"/>
    <w:rsid w:val="007F7E45"/>
    <w:rsid w:val="007F7EBC"/>
    <w:rsid w:val="008005EC"/>
    <w:rsid w:val="00800C56"/>
    <w:rsid w:val="00800C7A"/>
    <w:rsid w:val="00800F3A"/>
    <w:rsid w:val="008023A6"/>
    <w:rsid w:val="00803030"/>
    <w:rsid w:val="0080337B"/>
    <w:rsid w:val="008042D0"/>
    <w:rsid w:val="008047A6"/>
    <w:rsid w:val="0080491B"/>
    <w:rsid w:val="00805C0E"/>
    <w:rsid w:val="00807669"/>
    <w:rsid w:val="008102CD"/>
    <w:rsid w:val="00810755"/>
    <w:rsid w:val="008107CE"/>
    <w:rsid w:val="00810973"/>
    <w:rsid w:val="00810FFD"/>
    <w:rsid w:val="0081107C"/>
    <w:rsid w:val="008114CA"/>
    <w:rsid w:val="008117AA"/>
    <w:rsid w:val="00811F59"/>
    <w:rsid w:val="00812453"/>
    <w:rsid w:val="00812DE0"/>
    <w:rsid w:val="00813798"/>
    <w:rsid w:val="008140DF"/>
    <w:rsid w:val="0081412B"/>
    <w:rsid w:val="00814886"/>
    <w:rsid w:val="00814987"/>
    <w:rsid w:val="00814AEC"/>
    <w:rsid w:val="0081556A"/>
    <w:rsid w:val="00815CFE"/>
    <w:rsid w:val="00815F62"/>
    <w:rsid w:val="00816A54"/>
    <w:rsid w:val="00820165"/>
    <w:rsid w:val="0082046C"/>
    <w:rsid w:val="00820EDF"/>
    <w:rsid w:val="00820FA1"/>
    <w:rsid w:val="0082183D"/>
    <w:rsid w:val="008219C1"/>
    <w:rsid w:val="00821F83"/>
    <w:rsid w:val="00822828"/>
    <w:rsid w:val="0082381E"/>
    <w:rsid w:val="00824125"/>
    <w:rsid w:val="0082442A"/>
    <w:rsid w:val="0082453F"/>
    <w:rsid w:val="00824B26"/>
    <w:rsid w:val="00824C04"/>
    <w:rsid w:val="00826611"/>
    <w:rsid w:val="00826797"/>
    <w:rsid w:val="00826D41"/>
    <w:rsid w:val="00826DA9"/>
    <w:rsid w:val="00826F40"/>
    <w:rsid w:val="00827A6D"/>
    <w:rsid w:val="00827DB0"/>
    <w:rsid w:val="008309A6"/>
    <w:rsid w:val="00831901"/>
    <w:rsid w:val="00832998"/>
    <w:rsid w:val="00832F10"/>
    <w:rsid w:val="008334B4"/>
    <w:rsid w:val="0083376A"/>
    <w:rsid w:val="00833A25"/>
    <w:rsid w:val="0083436C"/>
    <w:rsid w:val="00835201"/>
    <w:rsid w:val="008361A4"/>
    <w:rsid w:val="008366E0"/>
    <w:rsid w:val="00836784"/>
    <w:rsid w:val="00836CB1"/>
    <w:rsid w:val="00837688"/>
    <w:rsid w:val="00840434"/>
    <w:rsid w:val="00841A67"/>
    <w:rsid w:val="00842DC6"/>
    <w:rsid w:val="008432AE"/>
    <w:rsid w:val="008445DC"/>
    <w:rsid w:val="00846294"/>
    <w:rsid w:val="008463B9"/>
    <w:rsid w:val="00846B7C"/>
    <w:rsid w:val="008478CA"/>
    <w:rsid w:val="008504B9"/>
    <w:rsid w:val="008505B0"/>
    <w:rsid w:val="00850A9D"/>
    <w:rsid w:val="00850D95"/>
    <w:rsid w:val="00851372"/>
    <w:rsid w:val="00851E8B"/>
    <w:rsid w:val="008524A1"/>
    <w:rsid w:val="008535A5"/>
    <w:rsid w:val="00855130"/>
    <w:rsid w:val="0085528A"/>
    <w:rsid w:val="008553C1"/>
    <w:rsid w:val="00855EC2"/>
    <w:rsid w:val="00856E4E"/>
    <w:rsid w:val="00857B93"/>
    <w:rsid w:val="00857D4E"/>
    <w:rsid w:val="00857F18"/>
    <w:rsid w:val="0086037B"/>
    <w:rsid w:val="00861334"/>
    <w:rsid w:val="0086164D"/>
    <w:rsid w:val="008616A3"/>
    <w:rsid w:val="008618CE"/>
    <w:rsid w:val="00861E11"/>
    <w:rsid w:val="00862AEF"/>
    <w:rsid w:val="00863315"/>
    <w:rsid w:val="008637CF"/>
    <w:rsid w:val="008637D3"/>
    <w:rsid w:val="00863C9C"/>
    <w:rsid w:val="00863FA3"/>
    <w:rsid w:val="008641D6"/>
    <w:rsid w:val="008647B2"/>
    <w:rsid w:val="00866DED"/>
    <w:rsid w:val="00866DF2"/>
    <w:rsid w:val="008673B2"/>
    <w:rsid w:val="00867739"/>
    <w:rsid w:val="008706FF"/>
    <w:rsid w:val="00870D78"/>
    <w:rsid w:val="00871371"/>
    <w:rsid w:val="00871ED8"/>
    <w:rsid w:val="00872946"/>
    <w:rsid w:val="00872B19"/>
    <w:rsid w:val="0087350B"/>
    <w:rsid w:val="00874BDB"/>
    <w:rsid w:val="00876EEF"/>
    <w:rsid w:val="0088147B"/>
    <w:rsid w:val="00881905"/>
    <w:rsid w:val="0088274A"/>
    <w:rsid w:val="0088293F"/>
    <w:rsid w:val="008830CE"/>
    <w:rsid w:val="0088365F"/>
    <w:rsid w:val="00883926"/>
    <w:rsid w:val="00884359"/>
    <w:rsid w:val="00884442"/>
    <w:rsid w:val="00886B3B"/>
    <w:rsid w:val="00886EC0"/>
    <w:rsid w:val="0088773B"/>
    <w:rsid w:val="00887890"/>
    <w:rsid w:val="00887B8F"/>
    <w:rsid w:val="00887CAB"/>
    <w:rsid w:val="00887E59"/>
    <w:rsid w:val="0089056E"/>
    <w:rsid w:val="008907DE"/>
    <w:rsid w:val="008921F4"/>
    <w:rsid w:val="00892A73"/>
    <w:rsid w:val="00892DA9"/>
    <w:rsid w:val="0089346F"/>
    <w:rsid w:val="00893C91"/>
    <w:rsid w:val="00893ECD"/>
    <w:rsid w:val="00895177"/>
    <w:rsid w:val="00896FD4"/>
    <w:rsid w:val="008971B9"/>
    <w:rsid w:val="00897569"/>
    <w:rsid w:val="008A00E9"/>
    <w:rsid w:val="008A0613"/>
    <w:rsid w:val="008A1EA1"/>
    <w:rsid w:val="008A2276"/>
    <w:rsid w:val="008A3212"/>
    <w:rsid w:val="008A3458"/>
    <w:rsid w:val="008A38A5"/>
    <w:rsid w:val="008A3B1B"/>
    <w:rsid w:val="008A4632"/>
    <w:rsid w:val="008A74BC"/>
    <w:rsid w:val="008B0F61"/>
    <w:rsid w:val="008B1DF1"/>
    <w:rsid w:val="008B2243"/>
    <w:rsid w:val="008B2B17"/>
    <w:rsid w:val="008B300B"/>
    <w:rsid w:val="008B44D4"/>
    <w:rsid w:val="008B49C3"/>
    <w:rsid w:val="008B4E8E"/>
    <w:rsid w:val="008B52FF"/>
    <w:rsid w:val="008B5D32"/>
    <w:rsid w:val="008B6871"/>
    <w:rsid w:val="008B6D48"/>
    <w:rsid w:val="008C0173"/>
    <w:rsid w:val="008C0DA0"/>
    <w:rsid w:val="008C1516"/>
    <w:rsid w:val="008C218A"/>
    <w:rsid w:val="008C267F"/>
    <w:rsid w:val="008C2A07"/>
    <w:rsid w:val="008C3374"/>
    <w:rsid w:val="008C4AD4"/>
    <w:rsid w:val="008C4E1E"/>
    <w:rsid w:val="008C4FEE"/>
    <w:rsid w:val="008C50E7"/>
    <w:rsid w:val="008C5686"/>
    <w:rsid w:val="008C5C7F"/>
    <w:rsid w:val="008C645E"/>
    <w:rsid w:val="008C6CC6"/>
    <w:rsid w:val="008C6FB6"/>
    <w:rsid w:val="008C7D9F"/>
    <w:rsid w:val="008D0E3D"/>
    <w:rsid w:val="008D2028"/>
    <w:rsid w:val="008D2263"/>
    <w:rsid w:val="008D30D9"/>
    <w:rsid w:val="008D3122"/>
    <w:rsid w:val="008D3AB7"/>
    <w:rsid w:val="008D3D93"/>
    <w:rsid w:val="008D4E04"/>
    <w:rsid w:val="008D5707"/>
    <w:rsid w:val="008D68FA"/>
    <w:rsid w:val="008E0419"/>
    <w:rsid w:val="008E0E7F"/>
    <w:rsid w:val="008E1072"/>
    <w:rsid w:val="008E18EA"/>
    <w:rsid w:val="008E1B6C"/>
    <w:rsid w:val="008E21B8"/>
    <w:rsid w:val="008E23D8"/>
    <w:rsid w:val="008E2BF0"/>
    <w:rsid w:val="008E310C"/>
    <w:rsid w:val="008E328F"/>
    <w:rsid w:val="008E3A8B"/>
    <w:rsid w:val="008E3D68"/>
    <w:rsid w:val="008E3DDB"/>
    <w:rsid w:val="008E4016"/>
    <w:rsid w:val="008E404D"/>
    <w:rsid w:val="008E44FD"/>
    <w:rsid w:val="008E5A9F"/>
    <w:rsid w:val="008E5F59"/>
    <w:rsid w:val="008E6193"/>
    <w:rsid w:val="008E6B6A"/>
    <w:rsid w:val="008E6D78"/>
    <w:rsid w:val="008E6FA8"/>
    <w:rsid w:val="008E7136"/>
    <w:rsid w:val="008F0898"/>
    <w:rsid w:val="008F08A6"/>
    <w:rsid w:val="008F0A92"/>
    <w:rsid w:val="008F18BD"/>
    <w:rsid w:val="008F1E49"/>
    <w:rsid w:val="008F21BB"/>
    <w:rsid w:val="008F2304"/>
    <w:rsid w:val="008F4FD9"/>
    <w:rsid w:val="008F63A4"/>
    <w:rsid w:val="008F7D37"/>
    <w:rsid w:val="0090142D"/>
    <w:rsid w:val="00902C14"/>
    <w:rsid w:val="00902D01"/>
    <w:rsid w:val="00903039"/>
    <w:rsid w:val="0090325F"/>
    <w:rsid w:val="00903266"/>
    <w:rsid w:val="009035E9"/>
    <w:rsid w:val="00903D32"/>
    <w:rsid w:val="009060FB"/>
    <w:rsid w:val="00906739"/>
    <w:rsid w:val="00906AAA"/>
    <w:rsid w:val="00906FC5"/>
    <w:rsid w:val="009078D6"/>
    <w:rsid w:val="00907D77"/>
    <w:rsid w:val="00907FA3"/>
    <w:rsid w:val="0091278D"/>
    <w:rsid w:val="009128E3"/>
    <w:rsid w:val="00912924"/>
    <w:rsid w:val="00913CE8"/>
    <w:rsid w:val="009140D3"/>
    <w:rsid w:val="009143FD"/>
    <w:rsid w:val="009150B5"/>
    <w:rsid w:val="0091522E"/>
    <w:rsid w:val="0091652F"/>
    <w:rsid w:val="009179F8"/>
    <w:rsid w:val="009215FC"/>
    <w:rsid w:val="0092186E"/>
    <w:rsid w:val="009218F0"/>
    <w:rsid w:val="00921C0D"/>
    <w:rsid w:val="009221F8"/>
    <w:rsid w:val="00922EC2"/>
    <w:rsid w:val="00923227"/>
    <w:rsid w:val="00923366"/>
    <w:rsid w:val="0092351A"/>
    <w:rsid w:val="009236BD"/>
    <w:rsid w:val="00923839"/>
    <w:rsid w:val="00923AC0"/>
    <w:rsid w:val="00924213"/>
    <w:rsid w:val="0092472F"/>
    <w:rsid w:val="009247E4"/>
    <w:rsid w:val="009248D6"/>
    <w:rsid w:val="00924C89"/>
    <w:rsid w:val="0092582F"/>
    <w:rsid w:val="00926130"/>
    <w:rsid w:val="00926196"/>
    <w:rsid w:val="00926664"/>
    <w:rsid w:val="009308A1"/>
    <w:rsid w:val="00930C6A"/>
    <w:rsid w:val="00930C94"/>
    <w:rsid w:val="00931CE2"/>
    <w:rsid w:val="009329D5"/>
    <w:rsid w:val="00932F63"/>
    <w:rsid w:val="00932F65"/>
    <w:rsid w:val="00933184"/>
    <w:rsid w:val="00933196"/>
    <w:rsid w:val="009332F5"/>
    <w:rsid w:val="00934278"/>
    <w:rsid w:val="0093437F"/>
    <w:rsid w:val="00934A33"/>
    <w:rsid w:val="00934E97"/>
    <w:rsid w:val="00935099"/>
    <w:rsid w:val="00935E66"/>
    <w:rsid w:val="00937058"/>
    <w:rsid w:val="009375A4"/>
    <w:rsid w:val="009377C1"/>
    <w:rsid w:val="00940E11"/>
    <w:rsid w:val="009416C7"/>
    <w:rsid w:val="00942587"/>
    <w:rsid w:val="00942F12"/>
    <w:rsid w:val="0094380D"/>
    <w:rsid w:val="00944272"/>
    <w:rsid w:val="00944E38"/>
    <w:rsid w:val="009450CF"/>
    <w:rsid w:val="00945367"/>
    <w:rsid w:val="00945C1A"/>
    <w:rsid w:val="009465F8"/>
    <w:rsid w:val="00946814"/>
    <w:rsid w:val="00947202"/>
    <w:rsid w:val="0094738E"/>
    <w:rsid w:val="009501F4"/>
    <w:rsid w:val="009502E0"/>
    <w:rsid w:val="00950981"/>
    <w:rsid w:val="00951010"/>
    <w:rsid w:val="009517C8"/>
    <w:rsid w:val="00953803"/>
    <w:rsid w:val="00953A04"/>
    <w:rsid w:val="0095413D"/>
    <w:rsid w:val="009548F4"/>
    <w:rsid w:val="00954EC6"/>
    <w:rsid w:val="00954FB8"/>
    <w:rsid w:val="0095532E"/>
    <w:rsid w:val="00955433"/>
    <w:rsid w:val="0095559F"/>
    <w:rsid w:val="0095577C"/>
    <w:rsid w:val="0095751B"/>
    <w:rsid w:val="00957879"/>
    <w:rsid w:val="00957FE4"/>
    <w:rsid w:val="009612A5"/>
    <w:rsid w:val="00961969"/>
    <w:rsid w:val="00961A75"/>
    <w:rsid w:val="0096215D"/>
    <w:rsid w:val="00962B28"/>
    <w:rsid w:val="00963890"/>
    <w:rsid w:val="00963C39"/>
    <w:rsid w:val="00964611"/>
    <w:rsid w:val="009648E7"/>
    <w:rsid w:val="00964B8A"/>
    <w:rsid w:val="00964D86"/>
    <w:rsid w:val="00964F9A"/>
    <w:rsid w:val="009651D9"/>
    <w:rsid w:val="0096535D"/>
    <w:rsid w:val="00965958"/>
    <w:rsid w:val="009665A6"/>
    <w:rsid w:val="00966879"/>
    <w:rsid w:val="00966E81"/>
    <w:rsid w:val="00967578"/>
    <w:rsid w:val="00967AD1"/>
    <w:rsid w:val="00970EE0"/>
    <w:rsid w:val="009712D1"/>
    <w:rsid w:val="009713E4"/>
    <w:rsid w:val="009716DE"/>
    <w:rsid w:val="00971BAA"/>
    <w:rsid w:val="00971E1A"/>
    <w:rsid w:val="00974337"/>
    <w:rsid w:val="00974353"/>
    <w:rsid w:val="00974D89"/>
    <w:rsid w:val="00975915"/>
    <w:rsid w:val="009762B8"/>
    <w:rsid w:val="00976937"/>
    <w:rsid w:val="00980DD1"/>
    <w:rsid w:val="00981036"/>
    <w:rsid w:val="00981445"/>
    <w:rsid w:val="009815BD"/>
    <w:rsid w:val="00981B0D"/>
    <w:rsid w:val="00981D11"/>
    <w:rsid w:val="00982212"/>
    <w:rsid w:val="00982FB8"/>
    <w:rsid w:val="009831E9"/>
    <w:rsid w:val="00983CBE"/>
    <w:rsid w:val="009842DB"/>
    <w:rsid w:val="0098442A"/>
    <w:rsid w:val="00984858"/>
    <w:rsid w:val="00985475"/>
    <w:rsid w:val="00985579"/>
    <w:rsid w:val="00985AD5"/>
    <w:rsid w:val="009863DF"/>
    <w:rsid w:val="00986BB7"/>
    <w:rsid w:val="00987221"/>
    <w:rsid w:val="00987F16"/>
    <w:rsid w:val="009901E4"/>
    <w:rsid w:val="0099093E"/>
    <w:rsid w:val="00990B71"/>
    <w:rsid w:val="009911DF"/>
    <w:rsid w:val="00991211"/>
    <w:rsid w:val="009936A6"/>
    <w:rsid w:val="00993810"/>
    <w:rsid w:val="00993E50"/>
    <w:rsid w:val="00994B73"/>
    <w:rsid w:val="00994CAC"/>
    <w:rsid w:val="00994EA1"/>
    <w:rsid w:val="00995208"/>
    <w:rsid w:val="00995488"/>
    <w:rsid w:val="009957D0"/>
    <w:rsid w:val="009958AD"/>
    <w:rsid w:val="00995B0C"/>
    <w:rsid w:val="00996650"/>
    <w:rsid w:val="00996E09"/>
    <w:rsid w:val="009A0597"/>
    <w:rsid w:val="009A1A78"/>
    <w:rsid w:val="009A2390"/>
    <w:rsid w:val="009A297D"/>
    <w:rsid w:val="009A2A6C"/>
    <w:rsid w:val="009A2C15"/>
    <w:rsid w:val="009A333C"/>
    <w:rsid w:val="009A382E"/>
    <w:rsid w:val="009A445F"/>
    <w:rsid w:val="009A44E2"/>
    <w:rsid w:val="009A45CC"/>
    <w:rsid w:val="009A60D7"/>
    <w:rsid w:val="009B0116"/>
    <w:rsid w:val="009B0D1C"/>
    <w:rsid w:val="009B16E6"/>
    <w:rsid w:val="009B2025"/>
    <w:rsid w:val="009B41F1"/>
    <w:rsid w:val="009B47F0"/>
    <w:rsid w:val="009B48DC"/>
    <w:rsid w:val="009B5CA9"/>
    <w:rsid w:val="009B6582"/>
    <w:rsid w:val="009B7246"/>
    <w:rsid w:val="009B78E4"/>
    <w:rsid w:val="009B7F74"/>
    <w:rsid w:val="009C0057"/>
    <w:rsid w:val="009C03A9"/>
    <w:rsid w:val="009C0A50"/>
    <w:rsid w:val="009C119C"/>
    <w:rsid w:val="009C15F1"/>
    <w:rsid w:val="009C25FB"/>
    <w:rsid w:val="009C30ED"/>
    <w:rsid w:val="009C35D8"/>
    <w:rsid w:val="009C3DA9"/>
    <w:rsid w:val="009C47EF"/>
    <w:rsid w:val="009C4F18"/>
    <w:rsid w:val="009C6DA2"/>
    <w:rsid w:val="009C7ED8"/>
    <w:rsid w:val="009C7EE2"/>
    <w:rsid w:val="009D00C3"/>
    <w:rsid w:val="009D0E23"/>
    <w:rsid w:val="009D0FD1"/>
    <w:rsid w:val="009D13DA"/>
    <w:rsid w:val="009D1475"/>
    <w:rsid w:val="009D15AE"/>
    <w:rsid w:val="009D2154"/>
    <w:rsid w:val="009D4301"/>
    <w:rsid w:val="009D4921"/>
    <w:rsid w:val="009D4BA9"/>
    <w:rsid w:val="009D4C0F"/>
    <w:rsid w:val="009D53B6"/>
    <w:rsid w:val="009D579A"/>
    <w:rsid w:val="009D77BA"/>
    <w:rsid w:val="009D7B9C"/>
    <w:rsid w:val="009E0328"/>
    <w:rsid w:val="009E051C"/>
    <w:rsid w:val="009E0539"/>
    <w:rsid w:val="009E1160"/>
    <w:rsid w:val="009E1C89"/>
    <w:rsid w:val="009E1CE7"/>
    <w:rsid w:val="009E259A"/>
    <w:rsid w:val="009E28B2"/>
    <w:rsid w:val="009E28D4"/>
    <w:rsid w:val="009E2C1B"/>
    <w:rsid w:val="009E2ECC"/>
    <w:rsid w:val="009E2F95"/>
    <w:rsid w:val="009E34CE"/>
    <w:rsid w:val="009E4745"/>
    <w:rsid w:val="009E4858"/>
    <w:rsid w:val="009E4B13"/>
    <w:rsid w:val="009E4B8D"/>
    <w:rsid w:val="009E551B"/>
    <w:rsid w:val="009E596A"/>
    <w:rsid w:val="009E5E28"/>
    <w:rsid w:val="009E7337"/>
    <w:rsid w:val="009E73CF"/>
    <w:rsid w:val="009E7A62"/>
    <w:rsid w:val="009F02AA"/>
    <w:rsid w:val="009F1A21"/>
    <w:rsid w:val="009F3681"/>
    <w:rsid w:val="009F4B05"/>
    <w:rsid w:val="009F7048"/>
    <w:rsid w:val="009F7822"/>
    <w:rsid w:val="00A00C65"/>
    <w:rsid w:val="00A0179F"/>
    <w:rsid w:val="00A0180E"/>
    <w:rsid w:val="00A01903"/>
    <w:rsid w:val="00A0277E"/>
    <w:rsid w:val="00A02AFA"/>
    <w:rsid w:val="00A02F1D"/>
    <w:rsid w:val="00A03B02"/>
    <w:rsid w:val="00A042FC"/>
    <w:rsid w:val="00A06174"/>
    <w:rsid w:val="00A06651"/>
    <w:rsid w:val="00A06B64"/>
    <w:rsid w:val="00A06C3A"/>
    <w:rsid w:val="00A06CAA"/>
    <w:rsid w:val="00A0706B"/>
    <w:rsid w:val="00A073CA"/>
    <w:rsid w:val="00A104D2"/>
    <w:rsid w:val="00A10A1F"/>
    <w:rsid w:val="00A10F1C"/>
    <w:rsid w:val="00A1154B"/>
    <w:rsid w:val="00A11723"/>
    <w:rsid w:val="00A11C94"/>
    <w:rsid w:val="00A12057"/>
    <w:rsid w:val="00A131DE"/>
    <w:rsid w:val="00A1328D"/>
    <w:rsid w:val="00A140FF"/>
    <w:rsid w:val="00A14413"/>
    <w:rsid w:val="00A14770"/>
    <w:rsid w:val="00A17B31"/>
    <w:rsid w:val="00A2035A"/>
    <w:rsid w:val="00A2050A"/>
    <w:rsid w:val="00A2190C"/>
    <w:rsid w:val="00A2208B"/>
    <w:rsid w:val="00A22390"/>
    <w:rsid w:val="00A22BE7"/>
    <w:rsid w:val="00A2314E"/>
    <w:rsid w:val="00A237BB"/>
    <w:rsid w:val="00A23D8D"/>
    <w:rsid w:val="00A241EA"/>
    <w:rsid w:val="00A27BB4"/>
    <w:rsid w:val="00A3038E"/>
    <w:rsid w:val="00A319CC"/>
    <w:rsid w:val="00A31BA8"/>
    <w:rsid w:val="00A3226F"/>
    <w:rsid w:val="00A33229"/>
    <w:rsid w:val="00A3342F"/>
    <w:rsid w:val="00A3368B"/>
    <w:rsid w:val="00A33C74"/>
    <w:rsid w:val="00A33F1F"/>
    <w:rsid w:val="00A33FE0"/>
    <w:rsid w:val="00A34452"/>
    <w:rsid w:val="00A34D2C"/>
    <w:rsid w:val="00A3589F"/>
    <w:rsid w:val="00A35A83"/>
    <w:rsid w:val="00A35F90"/>
    <w:rsid w:val="00A36F4F"/>
    <w:rsid w:val="00A371A1"/>
    <w:rsid w:val="00A3730E"/>
    <w:rsid w:val="00A40A72"/>
    <w:rsid w:val="00A40BF3"/>
    <w:rsid w:val="00A417AB"/>
    <w:rsid w:val="00A42892"/>
    <w:rsid w:val="00A439FA"/>
    <w:rsid w:val="00A449B5"/>
    <w:rsid w:val="00A44A0F"/>
    <w:rsid w:val="00A44ADF"/>
    <w:rsid w:val="00A453F0"/>
    <w:rsid w:val="00A4579C"/>
    <w:rsid w:val="00A45C49"/>
    <w:rsid w:val="00A46198"/>
    <w:rsid w:val="00A467B5"/>
    <w:rsid w:val="00A4692C"/>
    <w:rsid w:val="00A46A83"/>
    <w:rsid w:val="00A4700E"/>
    <w:rsid w:val="00A47174"/>
    <w:rsid w:val="00A47F43"/>
    <w:rsid w:val="00A501E7"/>
    <w:rsid w:val="00A50EEB"/>
    <w:rsid w:val="00A5255B"/>
    <w:rsid w:val="00A525E7"/>
    <w:rsid w:val="00A52748"/>
    <w:rsid w:val="00A5376A"/>
    <w:rsid w:val="00A54340"/>
    <w:rsid w:val="00A54FB8"/>
    <w:rsid w:val="00A554C4"/>
    <w:rsid w:val="00A569E7"/>
    <w:rsid w:val="00A56A4C"/>
    <w:rsid w:val="00A572C7"/>
    <w:rsid w:val="00A57CF0"/>
    <w:rsid w:val="00A57D1F"/>
    <w:rsid w:val="00A60CCE"/>
    <w:rsid w:val="00A60F63"/>
    <w:rsid w:val="00A60FDD"/>
    <w:rsid w:val="00A63779"/>
    <w:rsid w:val="00A65149"/>
    <w:rsid w:val="00A65998"/>
    <w:rsid w:val="00A65AFD"/>
    <w:rsid w:val="00A65F6E"/>
    <w:rsid w:val="00A66173"/>
    <w:rsid w:val="00A66D6D"/>
    <w:rsid w:val="00A66DB1"/>
    <w:rsid w:val="00A670A8"/>
    <w:rsid w:val="00A677F3"/>
    <w:rsid w:val="00A6788C"/>
    <w:rsid w:val="00A67EBF"/>
    <w:rsid w:val="00A70653"/>
    <w:rsid w:val="00A70A35"/>
    <w:rsid w:val="00A70EF0"/>
    <w:rsid w:val="00A70FC3"/>
    <w:rsid w:val="00A70FC8"/>
    <w:rsid w:val="00A70FD8"/>
    <w:rsid w:val="00A70FF6"/>
    <w:rsid w:val="00A718D0"/>
    <w:rsid w:val="00A71C2F"/>
    <w:rsid w:val="00A71D31"/>
    <w:rsid w:val="00A72435"/>
    <w:rsid w:val="00A72767"/>
    <w:rsid w:val="00A727C5"/>
    <w:rsid w:val="00A72B9D"/>
    <w:rsid w:val="00A73FD2"/>
    <w:rsid w:val="00A741EB"/>
    <w:rsid w:val="00A75172"/>
    <w:rsid w:val="00A7540D"/>
    <w:rsid w:val="00A7545E"/>
    <w:rsid w:val="00A756B9"/>
    <w:rsid w:val="00A75862"/>
    <w:rsid w:val="00A75FB8"/>
    <w:rsid w:val="00A76424"/>
    <w:rsid w:val="00A7697F"/>
    <w:rsid w:val="00A76AD8"/>
    <w:rsid w:val="00A76C73"/>
    <w:rsid w:val="00A777E2"/>
    <w:rsid w:val="00A813F3"/>
    <w:rsid w:val="00A819E2"/>
    <w:rsid w:val="00A819FC"/>
    <w:rsid w:val="00A828C6"/>
    <w:rsid w:val="00A82A8E"/>
    <w:rsid w:val="00A83C80"/>
    <w:rsid w:val="00A84E4B"/>
    <w:rsid w:val="00A84EFA"/>
    <w:rsid w:val="00A851AB"/>
    <w:rsid w:val="00A865A8"/>
    <w:rsid w:val="00A87081"/>
    <w:rsid w:val="00A87283"/>
    <w:rsid w:val="00A875A6"/>
    <w:rsid w:val="00A87E47"/>
    <w:rsid w:val="00A909F0"/>
    <w:rsid w:val="00A90E64"/>
    <w:rsid w:val="00A916BA"/>
    <w:rsid w:val="00A91B60"/>
    <w:rsid w:val="00A92266"/>
    <w:rsid w:val="00A9307C"/>
    <w:rsid w:val="00A938EE"/>
    <w:rsid w:val="00A949AE"/>
    <w:rsid w:val="00A94AC3"/>
    <w:rsid w:val="00A95419"/>
    <w:rsid w:val="00A959B7"/>
    <w:rsid w:val="00A95C18"/>
    <w:rsid w:val="00A96083"/>
    <w:rsid w:val="00A960CF"/>
    <w:rsid w:val="00A963CC"/>
    <w:rsid w:val="00A9683B"/>
    <w:rsid w:val="00A969A5"/>
    <w:rsid w:val="00A96CFE"/>
    <w:rsid w:val="00A971A6"/>
    <w:rsid w:val="00A9740E"/>
    <w:rsid w:val="00AA0639"/>
    <w:rsid w:val="00AA087E"/>
    <w:rsid w:val="00AA0BC0"/>
    <w:rsid w:val="00AA14FF"/>
    <w:rsid w:val="00AA1FB1"/>
    <w:rsid w:val="00AA3822"/>
    <w:rsid w:val="00AA3E72"/>
    <w:rsid w:val="00AA5214"/>
    <w:rsid w:val="00AA5D2D"/>
    <w:rsid w:val="00AA629C"/>
    <w:rsid w:val="00AA6D06"/>
    <w:rsid w:val="00AA6E78"/>
    <w:rsid w:val="00AA76ED"/>
    <w:rsid w:val="00AA785C"/>
    <w:rsid w:val="00AB0D2A"/>
    <w:rsid w:val="00AB29BB"/>
    <w:rsid w:val="00AB2DBB"/>
    <w:rsid w:val="00AB3028"/>
    <w:rsid w:val="00AB49B1"/>
    <w:rsid w:val="00AB4B3D"/>
    <w:rsid w:val="00AB5596"/>
    <w:rsid w:val="00AB5D6E"/>
    <w:rsid w:val="00AB62F9"/>
    <w:rsid w:val="00AB729B"/>
    <w:rsid w:val="00AB7AE5"/>
    <w:rsid w:val="00AB7E29"/>
    <w:rsid w:val="00AC0800"/>
    <w:rsid w:val="00AC112F"/>
    <w:rsid w:val="00AC2F68"/>
    <w:rsid w:val="00AC3A34"/>
    <w:rsid w:val="00AC4418"/>
    <w:rsid w:val="00AC4B71"/>
    <w:rsid w:val="00AC4C21"/>
    <w:rsid w:val="00AC56EC"/>
    <w:rsid w:val="00AC5F51"/>
    <w:rsid w:val="00AC6557"/>
    <w:rsid w:val="00AD126F"/>
    <w:rsid w:val="00AD1715"/>
    <w:rsid w:val="00AD2142"/>
    <w:rsid w:val="00AD4893"/>
    <w:rsid w:val="00AD4B3C"/>
    <w:rsid w:val="00AD57D8"/>
    <w:rsid w:val="00AD5AFE"/>
    <w:rsid w:val="00AD6A6E"/>
    <w:rsid w:val="00AD79CC"/>
    <w:rsid w:val="00AD7DA0"/>
    <w:rsid w:val="00AE0DAF"/>
    <w:rsid w:val="00AE3AC0"/>
    <w:rsid w:val="00AE3EBE"/>
    <w:rsid w:val="00AE3FF1"/>
    <w:rsid w:val="00AE424A"/>
    <w:rsid w:val="00AE4B1C"/>
    <w:rsid w:val="00AE4B69"/>
    <w:rsid w:val="00AE648E"/>
    <w:rsid w:val="00AE6A26"/>
    <w:rsid w:val="00AE71D4"/>
    <w:rsid w:val="00AE74AE"/>
    <w:rsid w:val="00AE7763"/>
    <w:rsid w:val="00AF0468"/>
    <w:rsid w:val="00AF05AB"/>
    <w:rsid w:val="00AF0F3A"/>
    <w:rsid w:val="00AF1529"/>
    <w:rsid w:val="00AF1532"/>
    <w:rsid w:val="00AF1D96"/>
    <w:rsid w:val="00AF2637"/>
    <w:rsid w:val="00AF2BA4"/>
    <w:rsid w:val="00AF2DC6"/>
    <w:rsid w:val="00AF2E22"/>
    <w:rsid w:val="00AF31F0"/>
    <w:rsid w:val="00AF3596"/>
    <w:rsid w:val="00AF444D"/>
    <w:rsid w:val="00AF50EE"/>
    <w:rsid w:val="00AF7045"/>
    <w:rsid w:val="00AF77A3"/>
    <w:rsid w:val="00B00280"/>
    <w:rsid w:val="00B00D0D"/>
    <w:rsid w:val="00B0172F"/>
    <w:rsid w:val="00B01B7E"/>
    <w:rsid w:val="00B01DA0"/>
    <w:rsid w:val="00B02B25"/>
    <w:rsid w:val="00B032C5"/>
    <w:rsid w:val="00B03864"/>
    <w:rsid w:val="00B04A79"/>
    <w:rsid w:val="00B0592D"/>
    <w:rsid w:val="00B05E7C"/>
    <w:rsid w:val="00B062C5"/>
    <w:rsid w:val="00B06D51"/>
    <w:rsid w:val="00B074B7"/>
    <w:rsid w:val="00B07808"/>
    <w:rsid w:val="00B0780D"/>
    <w:rsid w:val="00B10870"/>
    <w:rsid w:val="00B10D38"/>
    <w:rsid w:val="00B10DAA"/>
    <w:rsid w:val="00B119C3"/>
    <w:rsid w:val="00B11E93"/>
    <w:rsid w:val="00B12FE1"/>
    <w:rsid w:val="00B1318A"/>
    <w:rsid w:val="00B1384A"/>
    <w:rsid w:val="00B13C7B"/>
    <w:rsid w:val="00B14D30"/>
    <w:rsid w:val="00B1554C"/>
    <w:rsid w:val="00B157F5"/>
    <w:rsid w:val="00B179F5"/>
    <w:rsid w:val="00B20D38"/>
    <w:rsid w:val="00B20D4B"/>
    <w:rsid w:val="00B20D53"/>
    <w:rsid w:val="00B20DBF"/>
    <w:rsid w:val="00B21237"/>
    <w:rsid w:val="00B2264C"/>
    <w:rsid w:val="00B22CCA"/>
    <w:rsid w:val="00B2330B"/>
    <w:rsid w:val="00B249C2"/>
    <w:rsid w:val="00B24DBD"/>
    <w:rsid w:val="00B25781"/>
    <w:rsid w:val="00B27008"/>
    <w:rsid w:val="00B2758C"/>
    <w:rsid w:val="00B275C8"/>
    <w:rsid w:val="00B278D6"/>
    <w:rsid w:val="00B27F54"/>
    <w:rsid w:val="00B3027A"/>
    <w:rsid w:val="00B3036A"/>
    <w:rsid w:val="00B30805"/>
    <w:rsid w:val="00B3114F"/>
    <w:rsid w:val="00B31878"/>
    <w:rsid w:val="00B3192E"/>
    <w:rsid w:val="00B3213C"/>
    <w:rsid w:val="00B327C9"/>
    <w:rsid w:val="00B32C91"/>
    <w:rsid w:val="00B32D3A"/>
    <w:rsid w:val="00B333B8"/>
    <w:rsid w:val="00B334DB"/>
    <w:rsid w:val="00B3370C"/>
    <w:rsid w:val="00B33D83"/>
    <w:rsid w:val="00B344F0"/>
    <w:rsid w:val="00B355BB"/>
    <w:rsid w:val="00B35C6B"/>
    <w:rsid w:val="00B35C85"/>
    <w:rsid w:val="00B36376"/>
    <w:rsid w:val="00B3645D"/>
    <w:rsid w:val="00B365EE"/>
    <w:rsid w:val="00B36797"/>
    <w:rsid w:val="00B36A45"/>
    <w:rsid w:val="00B370AC"/>
    <w:rsid w:val="00B40365"/>
    <w:rsid w:val="00B40507"/>
    <w:rsid w:val="00B40BCE"/>
    <w:rsid w:val="00B42398"/>
    <w:rsid w:val="00B42B33"/>
    <w:rsid w:val="00B42B98"/>
    <w:rsid w:val="00B438F3"/>
    <w:rsid w:val="00B43DEC"/>
    <w:rsid w:val="00B46492"/>
    <w:rsid w:val="00B46A9A"/>
    <w:rsid w:val="00B46C37"/>
    <w:rsid w:val="00B47102"/>
    <w:rsid w:val="00B4783D"/>
    <w:rsid w:val="00B47A60"/>
    <w:rsid w:val="00B47B08"/>
    <w:rsid w:val="00B47CCD"/>
    <w:rsid w:val="00B51058"/>
    <w:rsid w:val="00B51225"/>
    <w:rsid w:val="00B5133B"/>
    <w:rsid w:val="00B51408"/>
    <w:rsid w:val="00B51592"/>
    <w:rsid w:val="00B51601"/>
    <w:rsid w:val="00B51682"/>
    <w:rsid w:val="00B52436"/>
    <w:rsid w:val="00B52CE9"/>
    <w:rsid w:val="00B53352"/>
    <w:rsid w:val="00B53C7C"/>
    <w:rsid w:val="00B54109"/>
    <w:rsid w:val="00B54A75"/>
    <w:rsid w:val="00B55149"/>
    <w:rsid w:val="00B5523A"/>
    <w:rsid w:val="00B559DA"/>
    <w:rsid w:val="00B55C7D"/>
    <w:rsid w:val="00B56A60"/>
    <w:rsid w:val="00B56D16"/>
    <w:rsid w:val="00B570C9"/>
    <w:rsid w:val="00B5713E"/>
    <w:rsid w:val="00B605CB"/>
    <w:rsid w:val="00B61C1E"/>
    <w:rsid w:val="00B61FEA"/>
    <w:rsid w:val="00B620EE"/>
    <w:rsid w:val="00B62F1B"/>
    <w:rsid w:val="00B62F9B"/>
    <w:rsid w:val="00B63A18"/>
    <w:rsid w:val="00B6435D"/>
    <w:rsid w:val="00B648FB"/>
    <w:rsid w:val="00B64936"/>
    <w:rsid w:val="00B64CB5"/>
    <w:rsid w:val="00B65105"/>
    <w:rsid w:val="00B652EB"/>
    <w:rsid w:val="00B65363"/>
    <w:rsid w:val="00B653D4"/>
    <w:rsid w:val="00B6648B"/>
    <w:rsid w:val="00B667E4"/>
    <w:rsid w:val="00B66E73"/>
    <w:rsid w:val="00B66F80"/>
    <w:rsid w:val="00B6733D"/>
    <w:rsid w:val="00B7021C"/>
    <w:rsid w:val="00B70FF9"/>
    <w:rsid w:val="00B711B0"/>
    <w:rsid w:val="00B7278E"/>
    <w:rsid w:val="00B72DED"/>
    <w:rsid w:val="00B7302C"/>
    <w:rsid w:val="00B73E25"/>
    <w:rsid w:val="00B7412F"/>
    <w:rsid w:val="00B742C4"/>
    <w:rsid w:val="00B750CA"/>
    <w:rsid w:val="00B756F3"/>
    <w:rsid w:val="00B75F6B"/>
    <w:rsid w:val="00B818B7"/>
    <w:rsid w:val="00B81EBF"/>
    <w:rsid w:val="00B83109"/>
    <w:rsid w:val="00B833BC"/>
    <w:rsid w:val="00B83585"/>
    <w:rsid w:val="00B84C4C"/>
    <w:rsid w:val="00B84E0D"/>
    <w:rsid w:val="00B85CA3"/>
    <w:rsid w:val="00B86B72"/>
    <w:rsid w:val="00B874E1"/>
    <w:rsid w:val="00B87932"/>
    <w:rsid w:val="00B87EC8"/>
    <w:rsid w:val="00B87F44"/>
    <w:rsid w:val="00B90EF2"/>
    <w:rsid w:val="00B91B54"/>
    <w:rsid w:val="00B923EB"/>
    <w:rsid w:val="00B92A35"/>
    <w:rsid w:val="00B943D6"/>
    <w:rsid w:val="00B95135"/>
    <w:rsid w:val="00B95AD4"/>
    <w:rsid w:val="00B9628E"/>
    <w:rsid w:val="00B96845"/>
    <w:rsid w:val="00B96BB8"/>
    <w:rsid w:val="00B96F04"/>
    <w:rsid w:val="00B970D5"/>
    <w:rsid w:val="00B975D3"/>
    <w:rsid w:val="00B97C23"/>
    <w:rsid w:val="00BA045E"/>
    <w:rsid w:val="00BA08E9"/>
    <w:rsid w:val="00BA0952"/>
    <w:rsid w:val="00BA2205"/>
    <w:rsid w:val="00BA26AF"/>
    <w:rsid w:val="00BA271C"/>
    <w:rsid w:val="00BA2BC1"/>
    <w:rsid w:val="00BA2CFB"/>
    <w:rsid w:val="00BA33C0"/>
    <w:rsid w:val="00BA3A74"/>
    <w:rsid w:val="00BA3F5C"/>
    <w:rsid w:val="00BA4251"/>
    <w:rsid w:val="00BA5168"/>
    <w:rsid w:val="00BA5D27"/>
    <w:rsid w:val="00BA5D85"/>
    <w:rsid w:val="00BA6B10"/>
    <w:rsid w:val="00BA7BC4"/>
    <w:rsid w:val="00BB26F7"/>
    <w:rsid w:val="00BB2B49"/>
    <w:rsid w:val="00BB3160"/>
    <w:rsid w:val="00BB3441"/>
    <w:rsid w:val="00BB3F0E"/>
    <w:rsid w:val="00BB4C9A"/>
    <w:rsid w:val="00BB5971"/>
    <w:rsid w:val="00BB6314"/>
    <w:rsid w:val="00BB6C47"/>
    <w:rsid w:val="00BB6F76"/>
    <w:rsid w:val="00BB7A12"/>
    <w:rsid w:val="00BB7D3E"/>
    <w:rsid w:val="00BC0454"/>
    <w:rsid w:val="00BC1CFB"/>
    <w:rsid w:val="00BC2088"/>
    <w:rsid w:val="00BC29C2"/>
    <w:rsid w:val="00BC2F57"/>
    <w:rsid w:val="00BC3CDA"/>
    <w:rsid w:val="00BC3EB8"/>
    <w:rsid w:val="00BC3EC3"/>
    <w:rsid w:val="00BC416E"/>
    <w:rsid w:val="00BC52D8"/>
    <w:rsid w:val="00BC608D"/>
    <w:rsid w:val="00BC60CB"/>
    <w:rsid w:val="00BC65AF"/>
    <w:rsid w:val="00BC7756"/>
    <w:rsid w:val="00BC7E0B"/>
    <w:rsid w:val="00BD077E"/>
    <w:rsid w:val="00BD07AD"/>
    <w:rsid w:val="00BD07C0"/>
    <w:rsid w:val="00BD0DB2"/>
    <w:rsid w:val="00BD14D5"/>
    <w:rsid w:val="00BD172B"/>
    <w:rsid w:val="00BD1A97"/>
    <w:rsid w:val="00BD2644"/>
    <w:rsid w:val="00BD3241"/>
    <w:rsid w:val="00BD3676"/>
    <w:rsid w:val="00BD3751"/>
    <w:rsid w:val="00BD38E8"/>
    <w:rsid w:val="00BD581B"/>
    <w:rsid w:val="00BD7660"/>
    <w:rsid w:val="00BD7A55"/>
    <w:rsid w:val="00BE08E3"/>
    <w:rsid w:val="00BE0EA5"/>
    <w:rsid w:val="00BE12FD"/>
    <w:rsid w:val="00BE1926"/>
    <w:rsid w:val="00BE2090"/>
    <w:rsid w:val="00BE2826"/>
    <w:rsid w:val="00BE2E72"/>
    <w:rsid w:val="00BE3289"/>
    <w:rsid w:val="00BE33A8"/>
    <w:rsid w:val="00BE3A19"/>
    <w:rsid w:val="00BE3C08"/>
    <w:rsid w:val="00BE3D0E"/>
    <w:rsid w:val="00BE3EB8"/>
    <w:rsid w:val="00BE4600"/>
    <w:rsid w:val="00BE4E2C"/>
    <w:rsid w:val="00BE5036"/>
    <w:rsid w:val="00BE5D54"/>
    <w:rsid w:val="00BE6476"/>
    <w:rsid w:val="00BE7297"/>
    <w:rsid w:val="00BE7452"/>
    <w:rsid w:val="00BF02A7"/>
    <w:rsid w:val="00BF0C92"/>
    <w:rsid w:val="00BF0CD8"/>
    <w:rsid w:val="00BF142D"/>
    <w:rsid w:val="00BF1583"/>
    <w:rsid w:val="00BF1FD3"/>
    <w:rsid w:val="00BF36B5"/>
    <w:rsid w:val="00BF3B2F"/>
    <w:rsid w:val="00BF3E6B"/>
    <w:rsid w:val="00BF48F2"/>
    <w:rsid w:val="00BF4E43"/>
    <w:rsid w:val="00BF52EA"/>
    <w:rsid w:val="00BF54CC"/>
    <w:rsid w:val="00BF5703"/>
    <w:rsid w:val="00BF6FF3"/>
    <w:rsid w:val="00BF7755"/>
    <w:rsid w:val="00C00181"/>
    <w:rsid w:val="00C007A1"/>
    <w:rsid w:val="00C00BFB"/>
    <w:rsid w:val="00C0157B"/>
    <w:rsid w:val="00C01A01"/>
    <w:rsid w:val="00C01D4B"/>
    <w:rsid w:val="00C0258A"/>
    <w:rsid w:val="00C026E4"/>
    <w:rsid w:val="00C02ABD"/>
    <w:rsid w:val="00C03503"/>
    <w:rsid w:val="00C0366F"/>
    <w:rsid w:val="00C04285"/>
    <w:rsid w:val="00C06083"/>
    <w:rsid w:val="00C062FB"/>
    <w:rsid w:val="00C06835"/>
    <w:rsid w:val="00C069C9"/>
    <w:rsid w:val="00C06ED9"/>
    <w:rsid w:val="00C07A7A"/>
    <w:rsid w:val="00C10B8B"/>
    <w:rsid w:val="00C110EF"/>
    <w:rsid w:val="00C11320"/>
    <w:rsid w:val="00C1248E"/>
    <w:rsid w:val="00C12755"/>
    <w:rsid w:val="00C12A9F"/>
    <w:rsid w:val="00C13728"/>
    <w:rsid w:val="00C1422E"/>
    <w:rsid w:val="00C14F28"/>
    <w:rsid w:val="00C15052"/>
    <w:rsid w:val="00C151B7"/>
    <w:rsid w:val="00C15BB7"/>
    <w:rsid w:val="00C162B8"/>
    <w:rsid w:val="00C16762"/>
    <w:rsid w:val="00C17397"/>
    <w:rsid w:val="00C174B0"/>
    <w:rsid w:val="00C17A47"/>
    <w:rsid w:val="00C20BF2"/>
    <w:rsid w:val="00C21509"/>
    <w:rsid w:val="00C22622"/>
    <w:rsid w:val="00C22AA5"/>
    <w:rsid w:val="00C22B7E"/>
    <w:rsid w:val="00C2327A"/>
    <w:rsid w:val="00C237F0"/>
    <w:rsid w:val="00C2398B"/>
    <w:rsid w:val="00C242D1"/>
    <w:rsid w:val="00C242ED"/>
    <w:rsid w:val="00C2450B"/>
    <w:rsid w:val="00C25AF1"/>
    <w:rsid w:val="00C25CD9"/>
    <w:rsid w:val="00C27772"/>
    <w:rsid w:val="00C302AC"/>
    <w:rsid w:val="00C31217"/>
    <w:rsid w:val="00C31468"/>
    <w:rsid w:val="00C31A9B"/>
    <w:rsid w:val="00C31F2C"/>
    <w:rsid w:val="00C33028"/>
    <w:rsid w:val="00C341D8"/>
    <w:rsid w:val="00C34536"/>
    <w:rsid w:val="00C35A2B"/>
    <w:rsid w:val="00C35E27"/>
    <w:rsid w:val="00C36551"/>
    <w:rsid w:val="00C377B2"/>
    <w:rsid w:val="00C37F25"/>
    <w:rsid w:val="00C37F64"/>
    <w:rsid w:val="00C40298"/>
    <w:rsid w:val="00C42498"/>
    <w:rsid w:val="00C424FB"/>
    <w:rsid w:val="00C43535"/>
    <w:rsid w:val="00C43674"/>
    <w:rsid w:val="00C44591"/>
    <w:rsid w:val="00C44A03"/>
    <w:rsid w:val="00C459B6"/>
    <w:rsid w:val="00C45DB7"/>
    <w:rsid w:val="00C46640"/>
    <w:rsid w:val="00C4776C"/>
    <w:rsid w:val="00C479B2"/>
    <w:rsid w:val="00C501F8"/>
    <w:rsid w:val="00C50CD8"/>
    <w:rsid w:val="00C511B8"/>
    <w:rsid w:val="00C51221"/>
    <w:rsid w:val="00C51BBE"/>
    <w:rsid w:val="00C5248C"/>
    <w:rsid w:val="00C52FC9"/>
    <w:rsid w:val="00C5305F"/>
    <w:rsid w:val="00C54035"/>
    <w:rsid w:val="00C54451"/>
    <w:rsid w:val="00C54C23"/>
    <w:rsid w:val="00C54EFF"/>
    <w:rsid w:val="00C559DF"/>
    <w:rsid w:val="00C560B0"/>
    <w:rsid w:val="00C609AA"/>
    <w:rsid w:val="00C60B32"/>
    <w:rsid w:val="00C61561"/>
    <w:rsid w:val="00C61A92"/>
    <w:rsid w:val="00C62F53"/>
    <w:rsid w:val="00C63030"/>
    <w:rsid w:val="00C63323"/>
    <w:rsid w:val="00C63860"/>
    <w:rsid w:val="00C63F48"/>
    <w:rsid w:val="00C64726"/>
    <w:rsid w:val="00C651DF"/>
    <w:rsid w:val="00C66660"/>
    <w:rsid w:val="00C666D7"/>
    <w:rsid w:val="00C668A8"/>
    <w:rsid w:val="00C66A83"/>
    <w:rsid w:val="00C671B7"/>
    <w:rsid w:val="00C675C7"/>
    <w:rsid w:val="00C6796C"/>
    <w:rsid w:val="00C70307"/>
    <w:rsid w:val="00C7034A"/>
    <w:rsid w:val="00C706E5"/>
    <w:rsid w:val="00C7096B"/>
    <w:rsid w:val="00C71E91"/>
    <w:rsid w:val="00C7290A"/>
    <w:rsid w:val="00C73A6B"/>
    <w:rsid w:val="00C740F8"/>
    <w:rsid w:val="00C74195"/>
    <w:rsid w:val="00C74624"/>
    <w:rsid w:val="00C757BA"/>
    <w:rsid w:val="00C7598B"/>
    <w:rsid w:val="00C75A6F"/>
    <w:rsid w:val="00C75DAF"/>
    <w:rsid w:val="00C7615E"/>
    <w:rsid w:val="00C7676C"/>
    <w:rsid w:val="00C76A2E"/>
    <w:rsid w:val="00C76E1C"/>
    <w:rsid w:val="00C779CA"/>
    <w:rsid w:val="00C77CD8"/>
    <w:rsid w:val="00C77F3D"/>
    <w:rsid w:val="00C800B0"/>
    <w:rsid w:val="00C8061F"/>
    <w:rsid w:val="00C80A2B"/>
    <w:rsid w:val="00C80EE6"/>
    <w:rsid w:val="00C80FD3"/>
    <w:rsid w:val="00C81E41"/>
    <w:rsid w:val="00C8213E"/>
    <w:rsid w:val="00C82768"/>
    <w:rsid w:val="00C82CFC"/>
    <w:rsid w:val="00C8315B"/>
    <w:rsid w:val="00C848E2"/>
    <w:rsid w:val="00C85757"/>
    <w:rsid w:val="00C86CBF"/>
    <w:rsid w:val="00C87324"/>
    <w:rsid w:val="00C87897"/>
    <w:rsid w:val="00C90E93"/>
    <w:rsid w:val="00C911C0"/>
    <w:rsid w:val="00C911F3"/>
    <w:rsid w:val="00C91E8B"/>
    <w:rsid w:val="00C92344"/>
    <w:rsid w:val="00C93BF7"/>
    <w:rsid w:val="00C94162"/>
    <w:rsid w:val="00C94441"/>
    <w:rsid w:val="00C94B51"/>
    <w:rsid w:val="00C94D82"/>
    <w:rsid w:val="00C951C6"/>
    <w:rsid w:val="00C958AE"/>
    <w:rsid w:val="00C95C92"/>
    <w:rsid w:val="00C95FA9"/>
    <w:rsid w:val="00C962D6"/>
    <w:rsid w:val="00CA0C26"/>
    <w:rsid w:val="00CA10E2"/>
    <w:rsid w:val="00CA1175"/>
    <w:rsid w:val="00CA1917"/>
    <w:rsid w:val="00CA1D11"/>
    <w:rsid w:val="00CA21D8"/>
    <w:rsid w:val="00CA244B"/>
    <w:rsid w:val="00CA3F97"/>
    <w:rsid w:val="00CA4C6D"/>
    <w:rsid w:val="00CA70E6"/>
    <w:rsid w:val="00CA720C"/>
    <w:rsid w:val="00CB0459"/>
    <w:rsid w:val="00CB0CB1"/>
    <w:rsid w:val="00CB1C32"/>
    <w:rsid w:val="00CB1E6F"/>
    <w:rsid w:val="00CB2843"/>
    <w:rsid w:val="00CB38B4"/>
    <w:rsid w:val="00CB3AB5"/>
    <w:rsid w:val="00CB3E3B"/>
    <w:rsid w:val="00CB4937"/>
    <w:rsid w:val="00CB5CAD"/>
    <w:rsid w:val="00CB692B"/>
    <w:rsid w:val="00CC09D2"/>
    <w:rsid w:val="00CC219A"/>
    <w:rsid w:val="00CC26F4"/>
    <w:rsid w:val="00CC27CD"/>
    <w:rsid w:val="00CC2833"/>
    <w:rsid w:val="00CC2C4A"/>
    <w:rsid w:val="00CC303E"/>
    <w:rsid w:val="00CC440A"/>
    <w:rsid w:val="00CC4639"/>
    <w:rsid w:val="00CC4996"/>
    <w:rsid w:val="00CC49DE"/>
    <w:rsid w:val="00CC4B45"/>
    <w:rsid w:val="00CC5BA5"/>
    <w:rsid w:val="00CC65A9"/>
    <w:rsid w:val="00CC66F0"/>
    <w:rsid w:val="00CC689C"/>
    <w:rsid w:val="00CC6CF3"/>
    <w:rsid w:val="00CC7251"/>
    <w:rsid w:val="00CC74C5"/>
    <w:rsid w:val="00CC774F"/>
    <w:rsid w:val="00CC7F0E"/>
    <w:rsid w:val="00CD0820"/>
    <w:rsid w:val="00CD0A7E"/>
    <w:rsid w:val="00CD0E15"/>
    <w:rsid w:val="00CD104F"/>
    <w:rsid w:val="00CD23B0"/>
    <w:rsid w:val="00CD2C88"/>
    <w:rsid w:val="00CD34A1"/>
    <w:rsid w:val="00CD409D"/>
    <w:rsid w:val="00CD51DA"/>
    <w:rsid w:val="00CD5A7A"/>
    <w:rsid w:val="00CD5EEF"/>
    <w:rsid w:val="00CD671D"/>
    <w:rsid w:val="00CD709B"/>
    <w:rsid w:val="00CD7564"/>
    <w:rsid w:val="00CE0303"/>
    <w:rsid w:val="00CE116F"/>
    <w:rsid w:val="00CE174A"/>
    <w:rsid w:val="00CE2015"/>
    <w:rsid w:val="00CE25A9"/>
    <w:rsid w:val="00CE342D"/>
    <w:rsid w:val="00CE4118"/>
    <w:rsid w:val="00CE45A7"/>
    <w:rsid w:val="00CE501E"/>
    <w:rsid w:val="00CE5614"/>
    <w:rsid w:val="00CE5DB7"/>
    <w:rsid w:val="00CE6493"/>
    <w:rsid w:val="00CE6BD3"/>
    <w:rsid w:val="00CE7343"/>
    <w:rsid w:val="00CE7654"/>
    <w:rsid w:val="00CE76B1"/>
    <w:rsid w:val="00CE7879"/>
    <w:rsid w:val="00CE7DF2"/>
    <w:rsid w:val="00CF149F"/>
    <w:rsid w:val="00CF2418"/>
    <w:rsid w:val="00CF262C"/>
    <w:rsid w:val="00CF45B7"/>
    <w:rsid w:val="00CF4A55"/>
    <w:rsid w:val="00CF4BD1"/>
    <w:rsid w:val="00CF5531"/>
    <w:rsid w:val="00CF597E"/>
    <w:rsid w:val="00CF6068"/>
    <w:rsid w:val="00CF6288"/>
    <w:rsid w:val="00CF6F56"/>
    <w:rsid w:val="00CF7368"/>
    <w:rsid w:val="00CF7DA8"/>
    <w:rsid w:val="00D00361"/>
    <w:rsid w:val="00D007A7"/>
    <w:rsid w:val="00D00D9D"/>
    <w:rsid w:val="00D01071"/>
    <w:rsid w:val="00D01812"/>
    <w:rsid w:val="00D01819"/>
    <w:rsid w:val="00D025DB"/>
    <w:rsid w:val="00D02A95"/>
    <w:rsid w:val="00D03D9C"/>
    <w:rsid w:val="00D04DE6"/>
    <w:rsid w:val="00D05F0D"/>
    <w:rsid w:val="00D10A1D"/>
    <w:rsid w:val="00D12716"/>
    <w:rsid w:val="00D129BB"/>
    <w:rsid w:val="00D12EE5"/>
    <w:rsid w:val="00D12F38"/>
    <w:rsid w:val="00D12FD2"/>
    <w:rsid w:val="00D1304F"/>
    <w:rsid w:val="00D13677"/>
    <w:rsid w:val="00D139E8"/>
    <w:rsid w:val="00D1498A"/>
    <w:rsid w:val="00D15170"/>
    <w:rsid w:val="00D158BC"/>
    <w:rsid w:val="00D15BA2"/>
    <w:rsid w:val="00D1647A"/>
    <w:rsid w:val="00D16E44"/>
    <w:rsid w:val="00D171A8"/>
    <w:rsid w:val="00D17835"/>
    <w:rsid w:val="00D1789E"/>
    <w:rsid w:val="00D20A13"/>
    <w:rsid w:val="00D20C7C"/>
    <w:rsid w:val="00D2291E"/>
    <w:rsid w:val="00D22A88"/>
    <w:rsid w:val="00D23044"/>
    <w:rsid w:val="00D23330"/>
    <w:rsid w:val="00D233AE"/>
    <w:rsid w:val="00D23583"/>
    <w:rsid w:val="00D23AB2"/>
    <w:rsid w:val="00D246C3"/>
    <w:rsid w:val="00D263AE"/>
    <w:rsid w:val="00D27FFC"/>
    <w:rsid w:val="00D31264"/>
    <w:rsid w:val="00D3176C"/>
    <w:rsid w:val="00D32247"/>
    <w:rsid w:val="00D323AC"/>
    <w:rsid w:val="00D326D5"/>
    <w:rsid w:val="00D33115"/>
    <w:rsid w:val="00D337B6"/>
    <w:rsid w:val="00D346BC"/>
    <w:rsid w:val="00D34786"/>
    <w:rsid w:val="00D34DF7"/>
    <w:rsid w:val="00D35007"/>
    <w:rsid w:val="00D3512F"/>
    <w:rsid w:val="00D35759"/>
    <w:rsid w:val="00D35B7F"/>
    <w:rsid w:val="00D36756"/>
    <w:rsid w:val="00D36DD5"/>
    <w:rsid w:val="00D373C2"/>
    <w:rsid w:val="00D374DE"/>
    <w:rsid w:val="00D3769A"/>
    <w:rsid w:val="00D3772E"/>
    <w:rsid w:val="00D37C97"/>
    <w:rsid w:val="00D400D1"/>
    <w:rsid w:val="00D40995"/>
    <w:rsid w:val="00D40B53"/>
    <w:rsid w:val="00D40DBA"/>
    <w:rsid w:val="00D40E7E"/>
    <w:rsid w:val="00D41596"/>
    <w:rsid w:val="00D415C7"/>
    <w:rsid w:val="00D4183A"/>
    <w:rsid w:val="00D41B21"/>
    <w:rsid w:val="00D4238F"/>
    <w:rsid w:val="00D43052"/>
    <w:rsid w:val="00D433FE"/>
    <w:rsid w:val="00D436BF"/>
    <w:rsid w:val="00D4374D"/>
    <w:rsid w:val="00D437FD"/>
    <w:rsid w:val="00D43803"/>
    <w:rsid w:val="00D45F9C"/>
    <w:rsid w:val="00D4652E"/>
    <w:rsid w:val="00D46933"/>
    <w:rsid w:val="00D46C8B"/>
    <w:rsid w:val="00D50736"/>
    <w:rsid w:val="00D513E7"/>
    <w:rsid w:val="00D5145B"/>
    <w:rsid w:val="00D51626"/>
    <w:rsid w:val="00D5296E"/>
    <w:rsid w:val="00D52B7B"/>
    <w:rsid w:val="00D53AC6"/>
    <w:rsid w:val="00D53E12"/>
    <w:rsid w:val="00D5427B"/>
    <w:rsid w:val="00D54479"/>
    <w:rsid w:val="00D5473C"/>
    <w:rsid w:val="00D54777"/>
    <w:rsid w:val="00D55FBF"/>
    <w:rsid w:val="00D562FE"/>
    <w:rsid w:val="00D56813"/>
    <w:rsid w:val="00D57735"/>
    <w:rsid w:val="00D57E47"/>
    <w:rsid w:val="00D601C7"/>
    <w:rsid w:val="00D6063C"/>
    <w:rsid w:val="00D611F5"/>
    <w:rsid w:val="00D61F8F"/>
    <w:rsid w:val="00D625F6"/>
    <w:rsid w:val="00D629E4"/>
    <w:rsid w:val="00D62BF4"/>
    <w:rsid w:val="00D659EA"/>
    <w:rsid w:val="00D65F12"/>
    <w:rsid w:val="00D6617A"/>
    <w:rsid w:val="00D66394"/>
    <w:rsid w:val="00D66495"/>
    <w:rsid w:val="00D66498"/>
    <w:rsid w:val="00D66A96"/>
    <w:rsid w:val="00D66F51"/>
    <w:rsid w:val="00D67762"/>
    <w:rsid w:val="00D67F02"/>
    <w:rsid w:val="00D703D4"/>
    <w:rsid w:val="00D70812"/>
    <w:rsid w:val="00D708AA"/>
    <w:rsid w:val="00D70D57"/>
    <w:rsid w:val="00D70FFF"/>
    <w:rsid w:val="00D71C5A"/>
    <w:rsid w:val="00D72D15"/>
    <w:rsid w:val="00D7387D"/>
    <w:rsid w:val="00D74B25"/>
    <w:rsid w:val="00D74E08"/>
    <w:rsid w:val="00D74EAC"/>
    <w:rsid w:val="00D76AB1"/>
    <w:rsid w:val="00D772AB"/>
    <w:rsid w:val="00D77DBD"/>
    <w:rsid w:val="00D80689"/>
    <w:rsid w:val="00D81563"/>
    <w:rsid w:val="00D820C8"/>
    <w:rsid w:val="00D825BE"/>
    <w:rsid w:val="00D82728"/>
    <w:rsid w:val="00D82DE3"/>
    <w:rsid w:val="00D83E66"/>
    <w:rsid w:val="00D83E7C"/>
    <w:rsid w:val="00D83F15"/>
    <w:rsid w:val="00D8486D"/>
    <w:rsid w:val="00D84EFA"/>
    <w:rsid w:val="00D855BB"/>
    <w:rsid w:val="00D85E41"/>
    <w:rsid w:val="00D8619E"/>
    <w:rsid w:val="00D87298"/>
    <w:rsid w:val="00D876AA"/>
    <w:rsid w:val="00D90786"/>
    <w:rsid w:val="00D90CE0"/>
    <w:rsid w:val="00D91400"/>
    <w:rsid w:val="00D91AA0"/>
    <w:rsid w:val="00D9243E"/>
    <w:rsid w:val="00D92F2B"/>
    <w:rsid w:val="00D932A3"/>
    <w:rsid w:val="00D93A37"/>
    <w:rsid w:val="00D93B1E"/>
    <w:rsid w:val="00D93D82"/>
    <w:rsid w:val="00D94E46"/>
    <w:rsid w:val="00D96C4D"/>
    <w:rsid w:val="00D978D5"/>
    <w:rsid w:val="00D9798C"/>
    <w:rsid w:val="00DA0121"/>
    <w:rsid w:val="00DA04E2"/>
    <w:rsid w:val="00DA0A81"/>
    <w:rsid w:val="00DA0D21"/>
    <w:rsid w:val="00DA10EA"/>
    <w:rsid w:val="00DA1241"/>
    <w:rsid w:val="00DA14C8"/>
    <w:rsid w:val="00DA1DC9"/>
    <w:rsid w:val="00DA1FCB"/>
    <w:rsid w:val="00DA3BB6"/>
    <w:rsid w:val="00DA3D95"/>
    <w:rsid w:val="00DA44EE"/>
    <w:rsid w:val="00DA46A4"/>
    <w:rsid w:val="00DA4E85"/>
    <w:rsid w:val="00DA5501"/>
    <w:rsid w:val="00DA5B50"/>
    <w:rsid w:val="00DA64AA"/>
    <w:rsid w:val="00DA6907"/>
    <w:rsid w:val="00DA751A"/>
    <w:rsid w:val="00DA7877"/>
    <w:rsid w:val="00DA7DCF"/>
    <w:rsid w:val="00DB0369"/>
    <w:rsid w:val="00DB0682"/>
    <w:rsid w:val="00DB1C69"/>
    <w:rsid w:val="00DB1EDA"/>
    <w:rsid w:val="00DB22B3"/>
    <w:rsid w:val="00DB261A"/>
    <w:rsid w:val="00DB368A"/>
    <w:rsid w:val="00DB4EFA"/>
    <w:rsid w:val="00DB503B"/>
    <w:rsid w:val="00DB5412"/>
    <w:rsid w:val="00DB5A74"/>
    <w:rsid w:val="00DB5F87"/>
    <w:rsid w:val="00DB72B0"/>
    <w:rsid w:val="00DB7649"/>
    <w:rsid w:val="00DC0D8A"/>
    <w:rsid w:val="00DC1A08"/>
    <w:rsid w:val="00DC2A75"/>
    <w:rsid w:val="00DC4853"/>
    <w:rsid w:val="00DC4B65"/>
    <w:rsid w:val="00DC4F08"/>
    <w:rsid w:val="00DC5C6D"/>
    <w:rsid w:val="00DC5E62"/>
    <w:rsid w:val="00DC61E3"/>
    <w:rsid w:val="00DC7355"/>
    <w:rsid w:val="00DD0457"/>
    <w:rsid w:val="00DD0791"/>
    <w:rsid w:val="00DD0826"/>
    <w:rsid w:val="00DD0AEA"/>
    <w:rsid w:val="00DD0B22"/>
    <w:rsid w:val="00DD0F4A"/>
    <w:rsid w:val="00DD1381"/>
    <w:rsid w:val="00DD16B7"/>
    <w:rsid w:val="00DD239C"/>
    <w:rsid w:val="00DD2583"/>
    <w:rsid w:val="00DD2BB2"/>
    <w:rsid w:val="00DD32EE"/>
    <w:rsid w:val="00DD4675"/>
    <w:rsid w:val="00DD5790"/>
    <w:rsid w:val="00DD644D"/>
    <w:rsid w:val="00DD658D"/>
    <w:rsid w:val="00DD6F14"/>
    <w:rsid w:val="00DD737D"/>
    <w:rsid w:val="00DD73FD"/>
    <w:rsid w:val="00DD76B3"/>
    <w:rsid w:val="00DE0B9A"/>
    <w:rsid w:val="00DE1478"/>
    <w:rsid w:val="00DE1B6D"/>
    <w:rsid w:val="00DE2A6B"/>
    <w:rsid w:val="00DE2C83"/>
    <w:rsid w:val="00DE4257"/>
    <w:rsid w:val="00DE4CEB"/>
    <w:rsid w:val="00DE5DCF"/>
    <w:rsid w:val="00DE6098"/>
    <w:rsid w:val="00DE63B1"/>
    <w:rsid w:val="00DE6DA6"/>
    <w:rsid w:val="00DE6E63"/>
    <w:rsid w:val="00DF0146"/>
    <w:rsid w:val="00DF0645"/>
    <w:rsid w:val="00DF1B43"/>
    <w:rsid w:val="00DF1C60"/>
    <w:rsid w:val="00DF2660"/>
    <w:rsid w:val="00DF3394"/>
    <w:rsid w:val="00DF48B3"/>
    <w:rsid w:val="00DF5CB3"/>
    <w:rsid w:val="00DF5D74"/>
    <w:rsid w:val="00DF65D7"/>
    <w:rsid w:val="00DF6FED"/>
    <w:rsid w:val="00DF7008"/>
    <w:rsid w:val="00DF7760"/>
    <w:rsid w:val="00DF77FF"/>
    <w:rsid w:val="00E001FB"/>
    <w:rsid w:val="00E00619"/>
    <w:rsid w:val="00E00715"/>
    <w:rsid w:val="00E007FF"/>
    <w:rsid w:val="00E01182"/>
    <w:rsid w:val="00E01ED6"/>
    <w:rsid w:val="00E0241F"/>
    <w:rsid w:val="00E027D2"/>
    <w:rsid w:val="00E02E38"/>
    <w:rsid w:val="00E0348A"/>
    <w:rsid w:val="00E04134"/>
    <w:rsid w:val="00E04B84"/>
    <w:rsid w:val="00E059DC"/>
    <w:rsid w:val="00E05F46"/>
    <w:rsid w:val="00E0696F"/>
    <w:rsid w:val="00E07095"/>
    <w:rsid w:val="00E0774C"/>
    <w:rsid w:val="00E10973"/>
    <w:rsid w:val="00E10C7B"/>
    <w:rsid w:val="00E11092"/>
    <w:rsid w:val="00E111F5"/>
    <w:rsid w:val="00E114FD"/>
    <w:rsid w:val="00E11544"/>
    <w:rsid w:val="00E11D3E"/>
    <w:rsid w:val="00E124C7"/>
    <w:rsid w:val="00E1265C"/>
    <w:rsid w:val="00E12FDE"/>
    <w:rsid w:val="00E138DF"/>
    <w:rsid w:val="00E14256"/>
    <w:rsid w:val="00E14779"/>
    <w:rsid w:val="00E14A30"/>
    <w:rsid w:val="00E15887"/>
    <w:rsid w:val="00E15977"/>
    <w:rsid w:val="00E16003"/>
    <w:rsid w:val="00E1681A"/>
    <w:rsid w:val="00E16A7C"/>
    <w:rsid w:val="00E1707F"/>
    <w:rsid w:val="00E175E7"/>
    <w:rsid w:val="00E178F3"/>
    <w:rsid w:val="00E204CF"/>
    <w:rsid w:val="00E211B2"/>
    <w:rsid w:val="00E2191B"/>
    <w:rsid w:val="00E22490"/>
    <w:rsid w:val="00E23C53"/>
    <w:rsid w:val="00E23EA1"/>
    <w:rsid w:val="00E24A36"/>
    <w:rsid w:val="00E24D4D"/>
    <w:rsid w:val="00E24D5D"/>
    <w:rsid w:val="00E25BB4"/>
    <w:rsid w:val="00E25DDA"/>
    <w:rsid w:val="00E25EF7"/>
    <w:rsid w:val="00E26B36"/>
    <w:rsid w:val="00E27BAA"/>
    <w:rsid w:val="00E27D07"/>
    <w:rsid w:val="00E30087"/>
    <w:rsid w:val="00E31C95"/>
    <w:rsid w:val="00E32097"/>
    <w:rsid w:val="00E32D13"/>
    <w:rsid w:val="00E32D51"/>
    <w:rsid w:val="00E331B7"/>
    <w:rsid w:val="00E3356D"/>
    <w:rsid w:val="00E33796"/>
    <w:rsid w:val="00E33B71"/>
    <w:rsid w:val="00E33E09"/>
    <w:rsid w:val="00E33F5A"/>
    <w:rsid w:val="00E33FBC"/>
    <w:rsid w:val="00E345A2"/>
    <w:rsid w:val="00E34D0F"/>
    <w:rsid w:val="00E35368"/>
    <w:rsid w:val="00E35455"/>
    <w:rsid w:val="00E355B6"/>
    <w:rsid w:val="00E35C42"/>
    <w:rsid w:val="00E35DAB"/>
    <w:rsid w:val="00E35DE6"/>
    <w:rsid w:val="00E3620C"/>
    <w:rsid w:val="00E37129"/>
    <w:rsid w:val="00E408AD"/>
    <w:rsid w:val="00E40AA7"/>
    <w:rsid w:val="00E40C53"/>
    <w:rsid w:val="00E413B5"/>
    <w:rsid w:val="00E41922"/>
    <w:rsid w:val="00E41A83"/>
    <w:rsid w:val="00E41CB1"/>
    <w:rsid w:val="00E41F03"/>
    <w:rsid w:val="00E42355"/>
    <w:rsid w:val="00E42567"/>
    <w:rsid w:val="00E42817"/>
    <w:rsid w:val="00E42B43"/>
    <w:rsid w:val="00E445BD"/>
    <w:rsid w:val="00E449F2"/>
    <w:rsid w:val="00E45CD6"/>
    <w:rsid w:val="00E45CED"/>
    <w:rsid w:val="00E45F3F"/>
    <w:rsid w:val="00E464FE"/>
    <w:rsid w:val="00E465BE"/>
    <w:rsid w:val="00E4681C"/>
    <w:rsid w:val="00E46C28"/>
    <w:rsid w:val="00E474B5"/>
    <w:rsid w:val="00E47C3B"/>
    <w:rsid w:val="00E50E96"/>
    <w:rsid w:val="00E51F44"/>
    <w:rsid w:val="00E531F8"/>
    <w:rsid w:val="00E535E7"/>
    <w:rsid w:val="00E54BCC"/>
    <w:rsid w:val="00E552A3"/>
    <w:rsid w:val="00E5600D"/>
    <w:rsid w:val="00E56D1B"/>
    <w:rsid w:val="00E5766C"/>
    <w:rsid w:val="00E6047E"/>
    <w:rsid w:val="00E61BF6"/>
    <w:rsid w:val="00E62921"/>
    <w:rsid w:val="00E629E1"/>
    <w:rsid w:val="00E63E42"/>
    <w:rsid w:val="00E63F7B"/>
    <w:rsid w:val="00E6404F"/>
    <w:rsid w:val="00E640C8"/>
    <w:rsid w:val="00E6535C"/>
    <w:rsid w:val="00E65DFE"/>
    <w:rsid w:val="00E6679D"/>
    <w:rsid w:val="00E67597"/>
    <w:rsid w:val="00E67710"/>
    <w:rsid w:val="00E70955"/>
    <w:rsid w:val="00E70AF7"/>
    <w:rsid w:val="00E71EB0"/>
    <w:rsid w:val="00E73171"/>
    <w:rsid w:val="00E7361D"/>
    <w:rsid w:val="00E73BD1"/>
    <w:rsid w:val="00E73C36"/>
    <w:rsid w:val="00E73E56"/>
    <w:rsid w:val="00E74051"/>
    <w:rsid w:val="00E74CED"/>
    <w:rsid w:val="00E74EE3"/>
    <w:rsid w:val="00E75052"/>
    <w:rsid w:val="00E750EA"/>
    <w:rsid w:val="00E7516C"/>
    <w:rsid w:val="00E757C5"/>
    <w:rsid w:val="00E7590A"/>
    <w:rsid w:val="00E75FB2"/>
    <w:rsid w:val="00E7602C"/>
    <w:rsid w:val="00E77105"/>
    <w:rsid w:val="00E77A3D"/>
    <w:rsid w:val="00E77AA1"/>
    <w:rsid w:val="00E77CCC"/>
    <w:rsid w:val="00E807C4"/>
    <w:rsid w:val="00E80CEF"/>
    <w:rsid w:val="00E8228E"/>
    <w:rsid w:val="00E848BB"/>
    <w:rsid w:val="00E84A92"/>
    <w:rsid w:val="00E84F06"/>
    <w:rsid w:val="00E85308"/>
    <w:rsid w:val="00E86577"/>
    <w:rsid w:val="00E8729A"/>
    <w:rsid w:val="00E878E0"/>
    <w:rsid w:val="00E90198"/>
    <w:rsid w:val="00E90A26"/>
    <w:rsid w:val="00E90F09"/>
    <w:rsid w:val="00E916F3"/>
    <w:rsid w:val="00E927A5"/>
    <w:rsid w:val="00E93D65"/>
    <w:rsid w:val="00E949F7"/>
    <w:rsid w:val="00E94E0F"/>
    <w:rsid w:val="00E95426"/>
    <w:rsid w:val="00E95522"/>
    <w:rsid w:val="00E968F5"/>
    <w:rsid w:val="00E97248"/>
    <w:rsid w:val="00E9755D"/>
    <w:rsid w:val="00E97AE9"/>
    <w:rsid w:val="00E97FB8"/>
    <w:rsid w:val="00E97FCC"/>
    <w:rsid w:val="00EA08B3"/>
    <w:rsid w:val="00EA1940"/>
    <w:rsid w:val="00EA2824"/>
    <w:rsid w:val="00EA2D43"/>
    <w:rsid w:val="00EA3219"/>
    <w:rsid w:val="00EA4972"/>
    <w:rsid w:val="00EA50DD"/>
    <w:rsid w:val="00EA57E7"/>
    <w:rsid w:val="00EA59CE"/>
    <w:rsid w:val="00EA5D4D"/>
    <w:rsid w:val="00EA5D57"/>
    <w:rsid w:val="00EA60FE"/>
    <w:rsid w:val="00EA72D9"/>
    <w:rsid w:val="00EA73FB"/>
    <w:rsid w:val="00EA7696"/>
    <w:rsid w:val="00EA7927"/>
    <w:rsid w:val="00EB0292"/>
    <w:rsid w:val="00EB0D98"/>
    <w:rsid w:val="00EB16FF"/>
    <w:rsid w:val="00EB1BAC"/>
    <w:rsid w:val="00EB2C6E"/>
    <w:rsid w:val="00EB31BB"/>
    <w:rsid w:val="00EB3685"/>
    <w:rsid w:val="00EB3A8F"/>
    <w:rsid w:val="00EB4423"/>
    <w:rsid w:val="00EB45FA"/>
    <w:rsid w:val="00EB53BD"/>
    <w:rsid w:val="00EB59DA"/>
    <w:rsid w:val="00EB5B88"/>
    <w:rsid w:val="00EB64CF"/>
    <w:rsid w:val="00EB70DE"/>
    <w:rsid w:val="00EB74B7"/>
    <w:rsid w:val="00EB7639"/>
    <w:rsid w:val="00EB7B69"/>
    <w:rsid w:val="00EC003A"/>
    <w:rsid w:val="00EC0702"/>
    <w:rsid w:val="00EC131A"/>
    <w:rsid w:val="00EC2F5E"/>
    <w:rsid w:val="00EC318B"/>
    <w:rsid w:val="00EC3441"/>
    <w:rsid w:val="00EC3C03"/>
    <w:rsid w:val="00EC41CC"/>
    <w:rsid w:val="00EC4225"/>
    <w:rsid w:val="00EC4E56"/>
    <w:rsid w:val="00EC57A9"/>
    <w:rsid w:val="00EC5D08"/>
    <w:rsid w:val="00EC5ED2"/>
    <w:rsid w:val="00EC64AB"/>
    <w:rsid w:val="00EC6D30"/>
    <w:rsid w:val="00EC71EA"/>
    <w:rsid w:val="00EC731E"/>
    <w:rsid w:val="00EC76AD"/>
    <w:rsid w:val="00ED08CC"/>
    <w:rsid w:val="00ED0A88"/>
    <w:rsid w:val="00ED1599"/>
    <w:rsid w:val="00ED17EF"/>
    <w:rsid w:val="00ED195B"/>
    <w:rsid w:val="00ED2256"/>
    <w:rsid w:val="00ED237D"/>
    <w:rsid w:val="00ED251A"/>
    <w:rsid w:val="00ED2A6F"/>
    <w:rsid w:val="00ED2A90"/>
    <w:rsid w:val="00ED2DE6"/>
    <w:rsid w:val="00ED2EFA"/>
    <w:rsid w:val="00ED341E"/>
    <w:rsid w:val="00ED4032"/>
    <w:rsid w:val="00ED4724"/>
    <w:rsid w:val="00ED4BE0"/>
    <w:rsid w:val="00ED4D7C"/>
    <w:rsid w:val="00ED5B72"/>
    <w:rsid w:val="00ED77E8"/>
    <w:rsid w:val="00EE01F0"/>
    <w:rsid w:val="00EE0E37"/>
    <w:rsid w:val="00EE0FA1"/>
    <w:rsid w:val="00EE1FFC"/>
    <w:rsid w:val="00EE28AF"/>
    <w:rsid w:val="00EE3C55"/>
    <w:rsid w:val="00EE3DEA"/>
    <w:rsid w:val="00EE52A6"/>
    <w:rsid w:val="00EE5519"/>
    <w:rsid w:val="00EE55F8"/>
    <w:rsid w:val="00EE5D22"/>
    <w:rsid w:val="00EE6488"/>
    <w:rsid w:val="00EE6778"/>
    <w:rsid w:val="00EE7812"/>
    <w:rsid w:val="00EE7BA7"/>
    <w:rsid w:val="00EE7F1D"/>
    <w:rsid w:val="00EE7F66"/>
    <w:rsid w:val="00EF0FEB"/>
    <w:rsid w:val="00EF251B"/>
    <w:rsid w:val="00EF36CD"/>
    <w:rsid w:val="00EF3D4D"/>
    <w:rsid w:val="00EF3F0A"/>
    <w:rsid w:val="00EF441E"/>
    <w:rsid w:val="00EF4578"/>
    <w:rsid w:val="00EF51BE"/>
    <w:rsid w:val="00EF5525"/>
    <w:rsid w:val="00EF6A49"/>
    <w:rsid w:val="00EF7675"/>
    <w:rsid w:val="00EF7738"/>
    <w:rsid w:val="00F0020C"/>
    <w:rsid w:val="00F0070B"/>
    <w:rsid w:val="00F0079D"/>
    <w:rsid w:val="00F0101C"/>
    <w:rsid w:val="00F018A2"/>
    <w:rsid w:val="00F01944"/>
    <w:rsid w:val="00F02C0E"/>
    <w:rsid w:val="00F02C43"/>
    <w:rsid w:val="00F04BDB"/>
    <w:rsid w:val="00F04F55"/>
    <w:rsid w:val="00F04FE3"/>
    <w:rsid w:val="00F05F48"/>
    <w:rsid w:val="00F068ED"/>
    <w:rsid w:val="00F078E1"/>
    <w:rsid w:val="00F079B3"/>
    <w:rsid w:val="00F10D8B"/>
    <w:rsid w:val="00F11462"/>
    <w:rsid w:val="00F118F8"/>
    <w:rsid w:val="00F11A18"/>
    <w:rsid w:val="00F1370C"/>
    <w:rsid w:val="00F13B6F"/>
    <w:rsid w:val="00F1405E"/>
    <w:rsid w:val="00F1433E"/>
    <w:rsid w:val="00F1522B"/>
    <w:rsid w:val="00F157EF"/>
    <w:rsid w:val="00F16BA3"/>
    <w:rsid w:val="00F173C1"/>
    <w:rsid w:val="00F173F7"/>
    <w:rsid w:val="00F17553"/>
    <w:rsid w:val="00F208D8"/>
    <w:rsid w:val="00F20B7D"/>
    <w:rsid w:val="00F22DC7"/>
    <w:rsid w:val="00F22EA1"/>
    <w:rsid w:val="00F23862"/>
    <w:rsid w:val="00F2395B"/>
    <w:rsid w:val="00F23C02"/>
    <w:rsid w:val="00F24110"/>
    <w:rsid w:val="00F244C7"/>
    <w:rsid w:val="00F248A6"/>
    <w:rsid w:val="00F24B74"/>
    <w:rsid w:val="00F24D38"/>
    <w:rsid w:val="00F25042"/>
    <w:rsid w:val="00F253E7"/>
    <w:rsid w:val="00F25637"/>
    <w:rsid w:val="00F27076"/>
    <w:rsid w:val="00F272D3"/>
    <w:rsid w:val="00F2753D"/>
    <w:rsid w:val="00F27986"/>
    <w:rsid w:val="00F305A9"/>
    <w:rsid w:val="00F30A2F"/>
    <w:rsid w:val="00F319F4"/>
    <w:rsid w:val="00F31E1D"/>
    <w:rsid w:val="00F32375"/>
    <w:rsid w:val="00F32778"/>
    <w:rsid w:val="00F3298E"/>
    <w:rsid w:val="00F32A57"/>
    <w:rsid w:val="00F3324B"/>
    <w:rsid w:val="00F33428"/>
    <w:rsid w:val="00F33C2B"/>
    <w:rsid w:val="00F343DD"/>
    <w:rsid w:val="00F343DE"/>
    <w:rsid w:val="00F3460D"/>
    <w:rsid w:val="00F34864"/>
    <w:rsid w:val="00F355CB"/>
    <w:rsid w:val="00F373F2"/>
    <w:rsid w:val="00F37728"/>
    <w:rsid w:val="00F3794F"/>
    <w:rsid w:val="00F37B96"/>
    <w:rsid w:val="00F4001E"/>
    <w:rsid w:val="00F40101"/>
    <w:rsid w:val="00F40AE0"/>
    <w:rsid w:val="00F414F5"/>
    <w:rsid w:val="00F417AB"/>
    <w:rsid w:val="00F42CA5"/>
    <w:rsid w:val="00F42DB2"/>
    <w:rsid w:val="00F43583"/>
    <w:rsid w:val="00F443D1"/>
    <w:rsid w:val="00F46275"/>
    <w:rsid w:val="00F46E76"/>
    <w:rsid w:val="00F47213"/>
    <w:rsid w:val="00F47438"/>
    <w:rsid w:val="00F4757D"/>
    <w:rsid w:val="00F47754"/>
    <w:rsid w:val="00F479F5"/>
    <w:rsid w:val="00F512C1"/>
    <w:rsid w:val="00F51D19"/>
    <w:rsid w:val="00F522FD"/>
    <w:rsid w:val="00F5331F"/>
    <w:rsid w:val="00F53435"/>
    <w:rsid w:val="00F53437"/>
    <w:rsid w:val="00F539D6"/>
    <w:rsid w:val="00F53AFA"/>
    <w:rsid w:val="00F55202"/>
    <w:rsid w:val="00F55247"/>
    <w:rsid w:val="00F57604"/>
    <w:rsid w:val="00F5761A"/>
    <w:rsid w:val="00F600F4"/>
    <w:rsid w:val="00F609EE"/>
    <w:rsid w:val="00F61A09"/>
    <w:rsid w:val="00F61D32"/>
    <w:rsid w:val="00F62078"/>
    <w:rsid w:val="00F620E5"/>
    <w:rsid w:val="00F623F3"/>
    <w:rsid w:val="00F6268D"/>
    <w:rsid w:val="00F62824"/>
    <w:rsid w:val="00F629F6"/>
    <w:rsid w:val="00F62D58"/>
    <w:rsid w:val="00F6337D"/>
    <w:rsid w:val="00F63D05"/>
    <w:rsid w:val="00F6408A"/>
    <w:rsid w:val="00F64188"/>
    <w:rsid w:val="00F6441A"/>
    <w:rsid w:val="00F64622"/>
    <w:rsid w:val="00F653CA"/>
    <w:rsid w:val="00F65535"/>
    <w:rsid w:val="00F65713"/>
    <w:rsid w:val="00F667E1"/>
    <w:rsid w:val="00F667FE"/>
    <w:rsid w:val="00F67B4D"/>
    <w:rsid w:val="00F70CA1"/>
    <w:rsid w:val="00F70F90"/>
    <w:rsid w:val="00F71061"/>
    <w:rsid w:val="00F719F5"/>
    <w:rsid w:val="00F71A1D"/>
    <w:rsid w:val="00F73263"/>
    <w:rsid w:val="00F73EDE"/>
    <w:rsid w:val="00F74270"/>
    <w:rsid w:val="00F74401"/>
    <w:rsid w:val="00F7447E"/>
    <w:rsid w:val="00F75DFD"/>
    <w:rsid w:val="00F75EF8"/>
    <w:rsid w:val="00F764C1"/>
    <w:rsid w:val="00F767AE"/>
    <w:rsid w:val="00F768C3"/>
    <w:rsid w:val="00F76E73"/>
    <w:rsid w:val="00F774BA"/>
    <w:rsid w:val="00F77599"/>
    <w:rsid w:val="00F77B30"/>
    <w:rsid w:val="00F77B6E"/>
    <w:rsid w:val="00F77E72"/>
    <w:rsid w:val="00F801C9"/>
    <w:rsid w:val="00F80988"/>
    <w:rsid w:val="00F811ED"/>
    <w:rsid w:val="00F8182D"/>
    <w:rsid w:val="00F81F9B"/>
    <w:rsid w:val="00F8220C"/>
    <w:rsid w:val="00F82B7D"/>
    <w:rsid w:val="00F82E6C"/>
    <w:rsid w:val="00F83174"/>
    <w:rsid w:val="00F83802"/>
    <w:rsid w:val="00F83EEB"/>
    <w:rsid w:val="00F84013"/>
    <w:rsid w:val="00F8449F"/>
    <w:rsid w:val="00F857F1"/>
    <w:rsid w:val="00F8683D"/>
    <w:rsid w:val="00F86B56"/>
    <w:rsid w:val="00F86FB8"/>
    <w:rsid w:val="00F8781B"/>
    <w:rsid w:val="00F87D09"/>
    <w:rsid w:val="00F91029"/>
    <w:rsid w:val="00F91075"/>
    <w:rsid w:val="00F9219E"/>
    <w:rsid w:val="00F923B2"/>
    <w:rsid w:val="00F929A6"/>
    <w:rsid w:val="00F92B05"/>
    <w:rsid w:val="00F9329B"/>
    <w:rsid w:val="00F9341E"/>
    <w:rsid w:val="00F93955"/>
    <w:rsid w:val="00F93ABE"/>
    <w:rsid w:val="00F94AD8"/>
    <w:rsid w:val="00F953D6"/>
    <w:rsid w:val="00F9733C"/>
    <w:rsid w:val="00FA02E4"/>
    <w:rsid w:val="00FA07A6"/>
    <w:rsid w:val="00FA15C8"/>
    <w:rsid w:val="00FA197B"/>
    <w:rsid w:val="00FA1B4C"/>
    <w:rsid w:val="00FA1FDE"/>
    <w:rsid w:val="00FA2733"/>
    <w:rsid w:val="00FA2DB1"/>
    <w:rsid w:val="00FA30C0"/>
    <w:rsid w:val="00FA3E88"/>
    <w:rsid w:val="00FA481B"/>
    <w:rsid w:val="00FA4EFA"/>
    <w:rsid w:val="00FA510E"/>
    <w:rsid w:val="00FA5645"/>
    <w:rsid w:val="00FA5E77"/>
    <w:rsid w:val="00FA6B7C"/>
    <w:rsid w:val="00FA6DF0"/>
    <w:rsid w:val="00FA7C8D"/>
    <w:rsid w:val="00FB0A00"/>
    <w:rsid w:val="00FB105B"/>
    <w:rsid w:val="00FB12BA"/>
    <w:rsid w:val="00FB1306"/>
    <w:rsid w:val="00FB17B9"/>
    <w:rsid w:val="00FB1A97"/>
    <w:rsid w:val="00FB1EAD"/>
    <w:rsid w:val="00FB260E"/>
    <w:rsid w:val="00FB28A2"/>
    <w:rsid w:val="00FB2C78"/>
    <w:rsid w:val="00FB3634"/>
    <w:rsid w:val="00FB458B"/>
    <w:rsid w:val="00FB4DA8"/>
    <w:rsid w:val="00FB564E"/>
    <w:rsid w:val="00FB56BD"/>
    <w:rsid w:val="00FB591D"/>
    <w:rsid w:val="00FB687C"/>
    <w:rsid w:val="00FB6F94"/>
    <w:rsid w:val="00FB7237"/>
    <w:rsid w:val="00FB7F83"/>
    <w:rsid w:val="00FC0412"/>
    <w:rsid w:val="00FC0923"/>
    <w:rsid w:val="00FC0E2F"/>
    <w:rsid w:val="00FC1206"/>
    <w:rsid w:val="00FC1566"/>
    <w:rsid w:val="00FC2646"/>
    <w:rsid w:val="00FC3E92"/>
    <w:rsid w:val="00FC3ECD"/>
    <w:rsid w:val="00FC4574"/>
    <w:rsid w:val="00FC7E04"/>
    <w:rsid w:val="00FD1D99"/>
    <w:rsid w:val="00FD1E81"/>
    <w:rsid w:val="00FD305A"/>
    <w:rsid w:val="00FD31F3"/>
    <w:rsid w:val="00FD340B"/>
    <w:rsid w:val="00FD3C4B"/>
    <w:rsid w:val="00FD3DDD"/>
    <w:rsid w:val="00FD41C9"/>
    <w:rsid w:val="00FD4413"/>
    <w:rsid w:val="00FD4469"/>
    <w:rsid w:val="00FD529D"/>
    <w:rsid w:val="00FD735D"/>
    <w:rsid w:val="00FD7420"/>
    <w:rsid w:val="00FD74EA"/>
    <w:rsid w:val="00FD76F3"/>
    <w:rsid w:val="00FD7E0B"/>
    <w:rsid w:val="00FE057B"/>
    <w:rsid w:val="00FE18B9"/>
    <w:rsid w:val="00FE1F5C"/>
    <w:rsid w:val="00FE2225"/>
    <w:rsid w:val="00FE3055"/>
    <w:rsid w:val="00FE3138"/>
    <w:rsid w:val="00FE3E03"/>
    <w:rsid w:val="00FE416B"/>
    <w:rsid w:val="00FE4447"/>
    <w:rsid w:val="00FE4730"/>
    <w:rsid w:val="00FE4CA3"/>
    <w:rsid w:val="00FE4EB6"/>
    <w:rsid w:val="00FE4FB9"/>
    <w:rsid w:val="00FE5461"/>
    <w:rsid w:val="00FE5714"/>
    <w:rsid w:val="00FE6AFB"/>
    <w:rsid w:val="00FE6FA4"/>
    <w:rsid w:val="00FE7EF0"/>
    <w:rsid w:val="00FF007A"/>
    <w:rsid w:val="00FF0689"/>
    <w:rsid w:val="00FF0A36"/>
    <w:rsid w:val="00FF0EE3"/>
    <w:rsid w:val="00FF1A39"/>
    <w:rsid w:val="00FF218B"/>
    <w:rsid w:val="00FF34D2"/>
    <w:rsid w:val="00FF3BEA"/>
    <w:rsid w:val="00FF4648"/>
    <w:rsid w:val="00FF4BB0"/>
    <w:rsid w:val="00FF4DA6"/>
    <w:rsid w:val="00FF59C8"/>
    <w:rsid w:val="00FF604C"/>
    <w:rsid w:val="0138D03B"/>
    <w:rsid w:val="019A22A5"/>
    <w:rsid w:val="020A792F"/>
    <w:rsid w:val="0256F114"/>
    <w:rsid w:val="0258B450"/>
    <w:rsid w:val="026242D6"/>
    <w:rsid w:val="029ADE20"/>
    <w:rsid w:val="02BD9DDE"/>
    <w:rsid w:val="02BDB3B4"/>
    <w:rsid w:val="02DE4A16"/>
    <w:rsid w:val="02F3343B"/>
    <w:rsid w:val="0318834D"/>
    <w:rsid w:val="031A371E"/>
    <w:rsid w:val="037B32DA"/>
    <w:rsid w:val="03834ED8"/>
    <w:rsid w:val="03AA85BD"/>
    <w:rsid w:val="03DB6AB8"/>
    <w:rsid w:val="042408FC"/>
    <w:rsid w:val="0442B008"/>
    <w:rsid w:val="04684B91"/>
    <w:rsid w:val="0483C53F"/>
    <w:rsid w:val="049D248A"/>
    <w:rsid w:val="049ED62A"/>
    <w:rsid w:val="04A7E8B7"/>
    <w:rsid w:val="04D4D11E"/>
    <w:rsid w:val="051EED81"/>
    <w:rsid w:val="05232B5A"/>
    <w:rsid w:val="055496AC"/>
    <w:rsid w:val="059F91A3"/>
    <w:rsid w:val="05F3BEF8"/>
    <w:rsid w:val="05F98817"/>
    <w:rsid w:val="0623068A"/>
    <w:rsid w:val="06310765"/>
    <w:rsid w:val="0684DC7B"/>
    <w:rsid w:val="068D0CFE"/>
    <w:rsid w:val="06B700C5"/>
    <w:rsid w:val="0782FCFE"/>
    <w:rsid w:val="07AECF9E"/>
    <w:rsid w:val="07C9B098"/>
    <w:rsid w:val="07CC35B6"/>
    <w:rsid w:val="07D7E3E8"/>
    <w:rsid w:val="08573EB7"/>
    <w:rsid w:val="08653964"/>
    <w:rsid w:val="089A8913"/>
    <w:rsid w:val="08D7EF04"/>
    <w:rsid w:val="09144DC4"/>
    <w:rsid w:val="09561847"/>
    <w:rsid w:val="096E6D78"/>
    <w:rsid w:val="09DA1608"/>
    <w:rsid w:val="0A652D5A"/>
    <w:rsid w:val="0A968026"/>
    <w:rsid w:val="0AAEA0D1"/>
    <w:rsid w:val="0AC4C009"/>
    <w:rsid w:val="0AED46DD"/>
    <w:rsid w:val="0B120834"/>
    <w:rsid w:val="0B37D45A"/>
    <w:rsid w:val="0B42386D"/>
    <w:rsid w:val="0BC6AA72"/>
    <w:rsid w:val="0C340CE1"/>
    <w:rsid w:val="0C4BEBF7"/>
    <w:rsid w:val="0C69921C"/>
    <w:rsid w:val="0CBD9731"/>
    <w:rsid w:val="0CCA8AAF"/>
    <w:rsid w:val="0D19DF60"/>
    <w:rsid w:val="0D6DBF9E"/>
    <w:rsid w:val="0DA87C8B"/>
    <w:rsid w:val="0DCE4F9C"/>
    <w:rsid w:val="0DD309F6"/>
    <w:rsid w:val="0DF1CBA9"/>
    <w:rsid w:val="0DFF09AF"/>
    <w:rsid w:val="0E1C6623"/>
    <w:rsid w:val="0EE57DE1"/>
    <w:rsid w:val="0EF008DC"/>
    <w:rsid w:val="0F83DE64"/>
    <w:rsid w:val="0FBA67AF"/>
    <w:rsid w:val="0FF508FF"/>
    <w:rsid w:val="1040586F"/>
    <w:rsid w:val="10408B40"/>
    <w:rsid w:val="10A46600"/>
    <w:rsid w:val="10C92696"/>
    <w:rsid w:val="10C995FB"/>
    <w:rsid w:val="1189958F"/>
    <w:rsid w:val="11B8E3CC"/>
    <w:rsid w:val="11CC5142"/>
    <w:rsid w:val="11CD4510"/>
    <w:rsid w:val="11ED64A2"/>
    <w:rsid w:val="1224C3F6"/>
    <w:rsid w:val="12320D56"/>
    <w:rsid w:val="1284706B"/>
    <w:rsid w:val="12886814"/>
    <w:rsid w:val="12A3F771"/>
    <w:rsid w:val="12D11504"/>
    <w:rsid w:val="12F50EE1"/>
    <w:rsid w:val="12F99DAA"/>
    <w:rsid w:val="1341C268"/>
    <w:rsid w:val="136291A2"/>
    <w:rsid w:val="13C5971A"/>
    <w:rsid w:val="142AC103"/>
    <w:rsid w:val="14890D75"/>
    <w:rsid w:val="14B977E2"/>
    <w:rsid w:val="14E4E233"/>
    <w:rsid w:val="14E85B0D"/>
    <w:rsid w:val="14F39C0E"/>
    <w:rsid w:val="1505F352"/>
    <w:rsid w:val="150CA750"/>
    <w:rsid w:val="15636151"/>
    <w:rsid w:val="15725310"/>
    <w:rsid w:val="1582DD5D"/>
    <w:rsid w:val="15B61B0F"/>
    <w:rsid w:val="15BC3CA2"/>
    <w:rsid w:val="15F5A061"/>
    <w:rsid w:val="160AF11C"/>
    <w:rsid w:val="16165AA0"/>
    <w:rsid w:val="161C167D"/>
    <w:rsid w:val="162052F3"/>
    <w:rsid w:val="16741C5A"/>
    <w:rsid w:val="1689F70F"/>
    <w:rsid w:val="16C8F617"/>
    <w:rsid w:val="1716DB18"/>
    <w:rsid w:val="172B1411"/>
    <w:rsid w:val="17501EB7"/>
    <w:rsid w:val="175D44B1"/>
    <w:rsid w:val="179F23C6"/>
    <w:rsid w:val="181BF809"/>
    <w:rsid w:val="187237F6"/>
    <w:rsid w:val="18A83913"/>
    <w:rsid w:val="18B4ED27"/>
    <w:rsid w:val="18BA3143"/>
    <w:rsid w:val="18C128FE"/>
    <w:rsid w:val="18EC2162"/>
    <w:rsid w:val="194DFB62"/>
    <w:rsid w:val="198485E5"/>
    <w:rsid w:val="19B61968"/>
    <w:rsid w:val="19BCED69"/>
    <w:rsid w:val="1A99A363"/>
    <w:rsid w:val="1B22AA98"/>
    <w:rsid w:val="1B94AAC9"/>
    <w:rsid w:val="1BC452E5"/>
    <w:rsid w:val="1BCDBE74"/>
    <w:rsid w:val="1BDF3CBC"/>
    <w:rsid w:val="1C6A6829"/>
    <w:rsid w:val="1CB97A53"/>
    <w:rsid w:val="1CBD3D68"/>
    <w:rsid w:val="1D3C0056"/>
    <w:rsid w:val="1D78F94B"/>
    <w:rsid w:val="1E216C85"/>
    <w:rsid w:val="1E2AC68E"/>
    <w:rsid w:val="1E38D381"/>
    <w:rsid w:val="1E4F6CB7"/>
    <w:rsid w:val="1E631344"/>
    <w:rsid w:val="1E8D62AB"/>
    <w:rsid w:val="1EC77A87"/>
    <w:rsid w:val="1EFB33CF"/>
    <w:rsid w:val="1F92E381"/>
    <w:rsid w:val="1FDFDB67"/>
    <w:rsid w:val="1FE55284"/>
    <w:rsid w:val="20080528"/>
    <w:rsid w:val="2020FAB4"/>
    <w:rsid w:val="202F3AE3"/>
    <w:rsid w:val="205AE1B0"/>
    <w:rsid w:val="2067B80B"/>
    <w:rsid w:val="207DC3CB"/>
    <w:rsid w:val="208FE9F6"/>
    <w:rsid w:val="20B2E065"/>
    <w:rsid w:val="20FE3E12"/>
    <w:rsid w:val="211EEFF1"/>
    <w:rsid w:val="21858C2A"/>
    <w:rsid w:val="21A85996"/>
    <w:rsid w:val="21E04D05"/>
    <w:rsid w:val="22537195"/>
    <w:rsid w:val="22E86DE0"/>
    <w:rsid w:val="23B66CCA"/>
    <w:rsid w:val="23CFAA62"/>
    <w:rsid w:val="23D0A8C9"/>
    <w:rsid w:val="244A9847"/>
    <w:rsid w:val="2466E9D7"/>
    <w:rsid w:val="246A3B24"/>
    <w:rsid w:val="24EF1392"/>
    <w:rsid w:val="24FB93A4"/>
    <w:rsid w:val="2511A9A5"/>
    <w:rsid w:val="2546B1B1"/>
    <w:rsid w:val="2557E045"/>
    <w:rsid w:val="255BAAE3"/>
    <w:rsid w:val="2589064A"/>
    <w:rsid w:val="25C18A3C"/>
    <w:rsid w:val="25CD83A0"/>
    <w:rsid w:val="2637781B"/>
    <w:rsid w:val="2681E978"/>
    <w:rsid w:val="26D07862"/>
    <w:rsid w:val="26FFEBC5"/>
    <w:rsid w:val="2709B285"/>
    <w:rsid w:val="276B5E6F"/>
    <w:rsid w:val="277308E8"/>
    <w:rsid w:val="27923F9D"/>
    <w:rsid w:val="27B391EE"/>
    <w:rsid w:val="2814CD9E"/>
    <w:rsid w:val="288D950C"/>
    <w:rsid w:val="28977AD0"/>
    <w:rsid w:val="29444496"/>
    <w:rsid w:val="294CBD37"/>
    <w:rsid w:val="2964627F"/>
    <w:rsid w:val="29B3B120"/>
    <w:rsid w:val="29F8BCE4"/>
    <w:rsid w:val="2A099CE4"/>
    <w:rsid w:val="2A11033C"/>
    <w:rsid w:val="2A23DBCF"/>
    <w:rsid w:val="2A3D5845"/>
    <w:rsid w:val="2A6CB3AF"/>
    <w:rsid w:val="2A9A7630"/>
    <w:rsid w:val="2AC755B6"/>
    <w:rsid w:val="2B074CB0"/>
    <w:rsid w:val="2B2F21ED"/>
    <w:rsid w:val="2B604E4F"/>
    <w:rsid w:val="2B64A459"/>
    <w:rsid w:val="2BD5CE95"/>
    <w:rsid w:val="2BE1C875"/>
    <w:rsid w:val="2BF8B77A"/>
    <w:rsid w:val="2C1A3487"/>
    <w:rsid w:val="2C3E168E"/>
    <w:rsid w:val="2C574ED8"/>
    <w:rsid w:val="2C5D3338"/>
    <w:rsid w:val="2C600082"/>
    <w:rsid w:val="2C91A091"/>
    <w:rsid w:val="2C9CD411"/>
    <w:rsid w:val="2CF2625A"/>
    <w:rsid w:val="2D10C6E6"/>
    <w:rsid w:val="2D281549"/>
    <w:rsid w:val="2D86119B"/>
    <w:rsid w:val="2DBCF4E1"/>
    <w:rsid w:val="2DC444E7"/>
    <w:rsid w:val="2DE84C2A"/>
    <w:rsid w:val="2E8B0EF7"/>
    <w:rsid w:val="2ED96D9C"/>
    <w:rsid w:val="2EF72BD6"/>
    <w:rsid w:val="2EFC3BA1"/>
    <w:rsid w:val="2F22CBB7"/>
    <w:rsid w:val="2F3E64CB"/>
    <w:rsid w:val="2F704033"/>
    <w:rsid w:val="2F7CF21B"/>
    <w:rsid w:val="2FD3DF14"/>
    <w:rsid w:val="2FEBE7CD"/>
    <w:rsid w:val="3044FA49"/>
    <w:rsid w:val="305FB60B"/>
    <w:rsid w:val="307119B5"/>
    <w:rsid w:val="309EABC3"/>
    <w:rsid w:val="30ADFB46"/>
    <w:rsid w:val="30FCBF97"/>
    <w:rsid w:val="31164C56"/>
    <w:rsid w:val="314D4B34"/>
    <w:rsid w:val="317E8421"/>
    <w:rsid w:val="3195B072"/>
    <w:rsid w:val="31A3D0E6"/>
    <w:rsid w:val="31A4685E"/>
    <w:rsid w:val="3235EF7C"/>
    <w:rsid w:val="3278CC93"/>
    <w:rsid w:val="335A900C"/>
    <w:rsid w:val="338F8CC1"/>
    <w:rsid w:val="3406F398"/>
    <w:rsid w:val="346ED22F"/>
    <w:rsid w:val="348E2CBE"/>
    <w:rsid w:val="349B9518"/>
    <w:rsid w:val="35298412"/>
    <w:rsid w:val="35479A05"/>
    <w:rsid w:val="355593D9"/>
    <w:rsid w:val="35BFAEAF"/>
    <w:rsid w:val="35EF17D7"/>
    <w:rsid w:val="3604E2E9"/>
    <w:rsid w:val="36085BEC"/>
    <w:rsid w:val="36113059"/>
    <w:rsid w:val="364BB3B1"/>
    <w:rsid w:val="36B289CE"/>
    <w:rsid w:val="36C94A94"/>
    <w:rsid w:val="36E2460E"/>
    <w:rsid w:val="36FA1774"/>
    <w:rsid w:val="370B7C70"/>
    <w:rsid w:val="3716B03F"/>
    <w:rsid w:val="371E948D"/>
    <w:rsid w:val="37548EF9"/>
    <w:rsid w:val="376EBA98"/>
    <w:rsid w:val="380CC90B"/>
    <w:rsid w:val="380E5098"/>
    <w:rsid w:val="3814415A"/>
    <w:rsid w:val="383BEF24"/>
    <w:rsid w:val="38599CF0"/>
    <w:rsid w:val="386C3380"/>
    <w:rsid w:val="3895E7D5"/>
    <w:rsid w:val="38B3C4BD"/>
    <w:rsid w:val="3959570E"/>
    <w:rsid w:val="395D3AB0"/>
    <w:rsid w:val="3979E509"/>
    <w:rsid w:val="397EF46D"/>
    <w:rsid w:val="398D25CB"/>
    <w:rsid w:val="3997BCE7"/>
    <w:rsid w:val="39B08F5E"/>
    <w:rsid w:val="39F20301"/>
    <w:rsid w:val="3A14E89A"/>
    <w:rsid w:val="3A2E7BA6"/>
    <w:rsid w:val="3A957634"/>
    <w:rsid w:val="3B31B37B"/>
    <w:rsid w:val="3B51139D"/>
    <w:rsid w:val="3B60F495"/>
    <w:rsid w:val="3B849F3D"/>
    <w:rsid w:val="3BCA5737"/>
    <w:rsid w:val="3C1F93AF"/>
    <w:rsid w:val="3C51D957"/>
    <w:rsid w:val="3C6C5F20"/>
    <w:rsid w:val="3C8844EF"/>
    <w:rsid w:val="3CE55F88"/>
    <w:rsid w:val="3D0A2999"/>
    <w:rsid w:val="3D2F9DC9"/>
    <w:rsid w:val="3D6EB662"/>
    <w:rsid w:val="3D93AB5A"/>
    <w:rsid w:val="3DB391FD"/>
    <w:rsid w:val="3DF39AAB"/>
    <w:rsid w:val="3E3E4361"/>
    <w:rsid w:val="3E550029"/>
    <w:rsid w:val="3E6B8971"/>
    <w:rsid w:val="3E87F452"/>
    <w:rsid w:val="3ECCB616"/>
    <w:rsid w:val="3EE1F6FA"/>
    <w:rsid w:val="3F012280"/>
    <w:rsid w:val="3F0541C8"/>
    <w:rsid w:val="3F14DEB4"/>
    <w:rsid w:val="3F60C4C5"/>
    <w:rsid w:val="3F66AFDB"/>
    <w:rsid w:val="3F94050E"/>
    <w:rsid w:val="3FD403CF"/>
    <w:rsid w:val="404AB8F3"/>
    <w:rsid w:val="40574BA0"/>
    <w:rsid w:val="407DC75B"/>
    <w:rsid w:val="40A9A5C4"/>
    <w:rsid w:val="40AE1AD5"/>
    <w:rsid w:val="40DF4C16"/>
    <w:rsid w:val="40F0CC52"/>
    <w:rsid w:val="40FE0CDF"/>
    <w:rsid w:val="4123C7F5"/>
    <w:rsid w:val="4132FC2A"/>
    <w:rsid w:val="4150746B"/>
    <w:rsid w:val="41710320"/>
    <w:rsid w:val="41957624"/>
    <w:rsid w:val="41F70C7D"/>
    <w:rsid w:val="422162BB"/>
    <w:rsid w:val="42286A3C"/>
    <w:rsid w:val="42737BE7"/>
    <w:rsid w:val="42E4F988"/>
    <w:rsid w:val="43360BE2"/>
    <w:rsid w:val="438C4423"/>
    <w:rsid w:val="43A6698A"/>
    <w:rsid w:val="4439DABC"/>
    <w:rsid w:val="44572C6E"/>
    <w:rsid w:val="44907161"/>
    <w:rsid w:val="44AB31C1"/>
    <w:rsid w:val="44FC5ABC"/>
    <w:rsid w:val="4521F5C7"/>
    <w:rsid w:val="4553E2A3"/>
    <w:rsid w:val="455F12F6"/>
    <w:rsid w:val="456BA7C1"/>
    <w:rsid w:val="45894B39"/>
    <w:rsid w:val="45948740"/>
    <w:rsid w:val="45A41BBA"/>
    <w:rsid w:val="4608B6EE"/>
    <w:rsid w:val="461A0604"/>
    <w:rsid w:val="461E2225"/>
    <w:rsid w:val="464222BF"/>
    <w:rsid w:val="465DB27C"/>
    <w:rsid w:val="4698BDDF"/>
    <w:rsid w:val="46AE2F53"/>
    <w:rsid w:val="46F9AB10"/>
    <w:rsid w:val="4700EDDB"/>
    <w:rsid w:val="47556E28"/>
    <w:rsid w:val="478CC9AF"/>
    <w:rsid w:val="47AEB7B8"/>
    <w:rsid w:val="47BC512B"/>
    <w:rsid w:val="47DAE154"/>
    <w:rsid w:val="47E26FB3"/>
    <w:rsid w:val="483D4AE3"/>
    <w:rsid w:val="4898C7B8"/>
    <w:rsid w:val="48DEFC2D"/>
    <w:rsid w:val="49218289"/>
    <w:rsid w:val="4955641D"/>
    <w:rsid w:val="495E3C8F"/>
    <w:rsid w:val="49817E36"/>
    <w:rsid w:val="49B24109"/>
    <w:rsid w:val="49E9A84D"/>
    <w:rsid w:val="4A437080"/>
    <w:rsid w:val="4A4A06FD"/>
    <w:rsid w:val="4A6508BD"/>
    <w:rsid w:val="4AF756B1"/>
    <w:rsid w:val="4B273DF0"/>
    <w:rsid w:val="4B6D1492"/>
    <w:rsid w:val="4B6EA829"/>
    <w:rsid w:val="4B714277"/>
    <w:rsid w:val="4B939462"/>
    <w:rsid w:val="4BCAA1E6"/>
    <w:rsid w:val="4BD02B11"/>
    <w:rsid w:val="4BE46042"/>
    <w:rsid w:val="4C12712A"/>
    <w:rsid w:val="4C1FB184"/>
    <w:rsid w:val="4C34A351"/>
    <w:rsid w:val="4C53004A"/>
    <w:rsid w:val="4C66E227"/>
    <w:rsid w:val="4D109F22"/>
    <w:rsid w:val="4D214D9F"/>
    <w:rsid w:val="4D2B31B5"/>
    <w:rsid w:val="4D7A4C84"/>
    <w:rsid w:val="4DA41081"/>
    <w:rsid w:val="4DEFD2D2"/>
    <w:rsid w:val="4E13C768"/>
    <w:rsid w:val="4E48299F"/>
    <w:rsid w:val="4E6B69D8"/>
    <w:rsid w:val="4E8F6F4E"/>
    <w:rsid w:val="4EB0C942"/>
    <w:rsid w:val="4EC607C1"/>
    <w:rsid w:val="4EE3585C"/>
    <w:rsid w:val="4F2BB79B"/>
    <w:rsid w:val="4F539F61"/>
    <w:rsid w:val="4F5FD067"/>
    <w:rsid w:val="4F63FB1E"/>
    <w:rsid w:val="4F6DB96D"/>
    <w:rsid w:val="4F7724AC"/>
    <w:rsid w:val="4FC336F3"/>
    <w:rsid w:val="4FC9E50B"/>
    <w:rsid w:val="4FD7B218"/>
    <w:rsid w:val="4FE70D61"/>
    <w:rsid w:val="4FEC5235"/>
    <w:rsid w:val="501B03F4"/>
    <w:rsid w:val="50234420"/>
    <w:rsid w:val="5083F879"/>
    <w:rsid w:val="50A7E3C8"/>
    <w:rsid w:val="51B38679"/>
    <w:rsid w:val="51C5C284"/>
    <w:rsid w:val="51DC762C"/>
    <w:rsid w:val="51F1DD02"/>
    <w:rsid w:val="5241B30E"/>
    <w:rsid w:val="5277CF68"/>
    <w:rsid w:val="52CC89AB"/>
    <w:rsid w:val="52FAF9EE"/>
    <w:rsid w:val="53137B66"/>
    <w:rsid w:val="53138383"/>
    <w:rsid w:val="53E788F6"/>
    <w:rsid w:val="541EC04C"/>
    <w:rsid w:val="5470B4CF"/>
    <w:rsid w:val="5499B642"/>
    <w:rsid w:val="54A02F1B"/>
    <w:rsid w:val="54AE00A3"/>
    <w:rsid w:val="54C96A5A"/>
    <w:rsid w:val="54CBBCB8"/>
    <w:rsid w:val="54DDCF68"/>
    <w:rsid w:val="55388E60"/>
    <w:rsid w:val="554D5607"/>
    <w:rsid w:val="555FDE33"/>
    <w:rsid w:val="55B007DF"/>
    <w:rsid w:val="55CABA94"/>
    <w:rsid w:val="55E5BA2F"/>
    <w:rsid w:val="5642DF16"/>
    <w:rsid w:val="5660CEC1"/>
    <w:rsid w:val="56B520BD"/>
    <w:rsid w:val="574B3C1C"/>
    <w:rsid w:val="5769B18E"/>
    <w:rsid w:val="57E7D141"/>
    <w:rsid w:val="580ACE90"/>
    <w:rsid w:val="582B90DC"/>
    <w:rsid w:val="582F5E04"/>
    <w:rsid w:val="58AA90D4"/>
    <w:rsid w:val="58E62F52"/>
    <w:rsid w:val="590B9E75"/>
    <w:rsid w:val="5943012C"/>
    <w:rsid w:val="59448F29"/>
    <w:rsid w:val="5983A1A2"/>
    <w:rsid w:val="59BD1279"/>
    <w:rsid w:val="5A27AAA0"/>
    <w:rsid w:val="5A4C44E2"/>
    <w:rsid w:val="5A4EB3D5"/>
    <w:rsid w:val="5A68A412"/>
    <w:rsid w:val="5A814C5E"/>
    <w:rsid w:val="5A891340"/>
    <w:rsid w:val="5A8AE509"/>
    <w:rsid w:val="5A961FC5"/>
    <w:rsid w:val="5A9FF792"/>
    <w:rsid w:val="5AAB9CBB"/>
    <w:rsid w:val="5ADB220A"/>
    <w:rsid w:val="5B21DE15"/>
    <w:rsid w:val="5B5C3CD6"/>
    <w:rsid w:val="5B6E8C35"/>
    <w:rsid w:val="5B77BC6D"/>
    <w:rsid w:val="5B890189"/>
    <w:rsid w:val="5B940E79"/>
    <w:rsid w:val="5BA33960"/>
    <w:rsid w:val="5BA43432"/>
    <w:rsid w:val="5BACA840"/>
    <w:rsid w:val="5C00B3B6"/>
    <w:rsid w:val="5C447F3A"/>
    <w:rsid w:val="5C4BD3DA"/>
    <w:rsid w:val="5C65A657"/>
    <w:rsid w:val="5CB13862"/>
    <w:rsid w:val="5CC927BB"/>
    <w:rsid w:val="5CCB0713"/>
    <w:rsid w:val="5CE8F4CD"/>
    <w:rsid w:val="5D0766D2"/>
    <w:rsid w:val="5D16E961"/>
    <w:rsid w:val="5D3E2FFF"/>
    <w:rsid w:val="5D4A6767"/>
    <w:rsid w:val="5D9CE5C8"/>
    <w:rsid w:val="5DCB75B8"/>
    <w:rsid w:val="5E1751C8"/>
    <w:rsid w:val="5E2D0E35"/>
    <w:rsid w:val="5E39D0F2"/>
    <w:rsid w:val="5F3C2E31"/>
    <w:rsid w:val="5FFD7D0B"/>
    <w:rsid w:val="600173D8"/>
    <w:rsid w:val="6015DDE4"/>
    <w:rsid w:val="601F1C2F"/>
    <w:rsid w:val="607E27FB"/>
    <w:rsid w:val="60804D02"/>
    <w:rsid w:val="608F9EA1"/>
    <w:rsid w:val="60AF7B9B"/>
    <w:rsid w:val="60FC948A"/>
    <w:rsid w:val="6165BD42"/>
    <w:rsid w:val="61F980CE"/>
    <w:rsid w:val="6202A0E2"/>
    <w:rsid w:val="6204C1E9"/>
    <w:rsid w:val="620B61A8"/>
    <w:rsid w:val="62276F80"/>
    <w:rsid w:val="6230DA62"/>
    <w:rsid w:val="626F3B15"/>
    <w:rsid w:val="628CB414"/>
    <w:rsid w:val="62E61A88"/>
    <w:rsid w:val="62E7C735"/>
    <w:rsid w:val="631B1239"/>
    <w:rsid w:val="63AE65BC"/>
    <w:rsid w:val="63BCADCB"/>
    <w:rsid w:val="63E172E2"/>
    <w:rsid w:val="63E6C28E"/>
    <w:rsid w:val="6459A23E"/>
    <w:rsid w:val="64690B1D"/>
    <w:rsid w:val="6469BFFE"/>
    <w:rsid w:val="6481ABE6"/>
    <w:rsid w:val="64B82C39"/>
    <w:rsid w:val="64BC4A47"/>
    <w:rsid w:val="64D1C799"/>
    <w:rsid w:val="64EEDEDE"/>
    <w:rsid w:val="64F115E7"/>
    <w:rsid w:val="64F50C03"/>
    <w:rsid w:val="65633A0A"/>
    <w:rsid w:val="65633DF1"/>
    <w:rsid w:val="658AD949"/>
    <w:rsid w:val="65C1C21A"/>
    <w:rsid w:val="65D1BA43"/>
    <w:rsid w:val="65DD3C92"/>
    <w:rsid w:val="65EB949E"/>
    <w:rsid w:val="660C0A4B"/>
    <w:rsid w:val="665F4E2F"/>
    <w:rsid w:val="66611277"/>
    <w:rsid w:val="667415D6"/>
    <w:rsid w:val="66749E00"/>
    <w:rsid w:val="667E69A8"/>
    <w:rsid w:val="66E56DDC"/>
    <w:rsid w:val="6719510D"/>
    <w:rsid w:val="674FB6B0"/>
    <w:rsid w:val="67829DE7"/>
    <w:rsid w:val="67972089"/>
    <w:rsid w:val="67B33E26"/>
    <w:rsid w:val="67CBD11F"/>
    <w:rsid w:val="67E030CF"/>
    <w:rsid w:val="67E5E737"/>
    <w:rsid w:val="67FEA3EA"/>
    <w:rsid w:val="687B5908"/>
    <w:rsid w:val="6892DD3D"/>
    <w:rsid w:val="68B2A53D"/>
    <w:rsid w:val="68DE8883"/>
    <w:rsid w:val="6905A0A4"/>
    <w:rsid w:val="6929CC7C"/>
    <w:rsid w:val="692DDC1C"/>
    <w:rsid w:val="696E471A"/>
    <w:rsid w:val="699D7C61"/>
    <w:rsid w:val="699E0BB3"/>
    <w:rsid w:val="6A0E1D55"/>
    <w:rsid w:val="6AAD401B"/>
    <w:rsid w:val="6AB91635"/>
    <w:rsid w:val="6B2D2F39"/>
    <w:rsid w:val="6BB21F71"/>
    <w:rsid w:val="6C1C56E1"/>
    <w:rsid w:val="6C417312"/>
    <w:rsid w:val="6C5959CC"/>
    <w:rsid w:val="6C6FBCB8"/>
    <w:rsid w:val="6CAD48B9"/>
    <w:rsid w:val="6CAD48F5"/>
    <w:rsid w:val="6D0635CC"/>
    <w:rsid w:val="6D06FE29"/>
    <w:rsid w:val="6D3E6FB9"/>
    <w:rsid w:val="6D8303E6"/>
    <w:rsid w:val="6D872A14"/>
    <w:rsid w:val="6DB59903"/>
    <w:rsid w:val="6E3EAE23"/>
    <w:rsid w:val="6E5DE41F"/>
    <w:rsid w:val="6E7B9BB0"/>
    <w:rsid w:val="6E9291BE"/>
    <w:rsid w:val="6E92C151"/>
    <w:rsid w:val="6EB973B5"/>
    <w:rsid w:val="6F22DE98"/>
    <w:rsid w:val="6F56EF80"/>
    <w:rsid w:val="6F882A70"/>
    <w:rsid w:val="6FE5B2AD"/>
    <w:rsid w:val="6FFBFB80"/>
    <w:rsid w:val="7001CFBF"/>
    <w:rsid w:val="7008C5CC"/>
    <w:rsid w:val="7022FBDE"/>
    <w:rsid w:val="70FFC93E"/>
    <w:rsid w:val="713AD26B"/>
    <w:rsid w:val="71921A11"/>
    <w:rsid w:val="719650F3"/>
    <w:rsid w:val="71B0F656"/>
    <w:rsid w:val="71CFEA2D"/>
    <w:rsid w:val="71FCD818"/>
    <w:rsid w:val="722AD408"/>
    <w:rsid w:val="722C4CFE"/>
    <w:rsid w:val="723B7BAC"/>
    <w:rsid w:val="7251AA67"/>
    <w:rsid w:val="72AAA08F"/>
    <w:rsid w:val="72E85FE4"/>
    <w:rsid w:val="7312557B"/>
    <w:rsid w:val="73237253"/>
    <w:rsid w:val="7339BEAB"/>
    <w:rsid w:val="73C86E1B"/>
    <w:rsid w:val="73FAEE90"/>
    <w:rsid w:val="7400DA94"/>
    <w:rsid w:val="740E43B0"/>
    <w:rsid w:val="74255CE2"/>
    <w:rsid w:val="74445D25"/>
    <w:rsid w:val="74C59DBF"/>
    <w:rsid w:val="74D67A6A"/>
    <w:rsid w:val="757D41B4"/>
    <w:rsid w:val="76296B9C"/>
    <w:rsid w:val="76464968"/>
    <w:rsid w:val="765A7895"/>
    <w:rsid w:val="766C8F03"/>
    <w:rsid w:val="76B3900A"/>
    <w:rsid w:val="76D0F225"/>
    <w:rsid w:val="76FD46FD"/>
    <w:rsid w:val="76FEF9FD"/>
    <w:rsid w:val="774C758B"/>
    <w:rsid w:val="774E2147"/>
    <w:rsid w:val="775AD42A"/>
    <w:rsid w:val="776B88FA"/>
    <w:rsid w:val="7773F8ED"/>
    <w:rsid w:val="7796368B"/>
    <w:rsid w:val="77E7C32E"/>
    <w:rsid w:val="77F589D4"/>
    <w:rsid w:val="781FAE8F"/>
    <w:rsid w:val="783FB92B"/>
    <w:rsid w:val="78482FC5"/>
    <w:rsid w:val="7848F113"/>
    <w:rsid w:val="784FAD11"/>
    <w:rsid w:val="789949C6"/>
    <w:rsid w:val="789A00D5"/>
    <w:rsid w:val="789EC632"/>
    <w:rsid w:val="78B429E1"/>
    <w:rsid w:val="78BDB502"/>
    <w:rsid w:val="78C3A458"/>
    <w:rsid w:val="78CDF031"/>
    <w:rsid w:val="78E0ED82"/>
    <w:rsid w:val="78F5DB3D"/>
    <w:rsid w:val="79007BEB"/>
    <w:rsid w:val="79700D6F"/>
    <w:rsid w:val="79785A11"/>
    <w:rsid w:val="7979D446"/>
    <w:rsid w:val="79C29CD9"/>
    <w:rsid w:val="7A360BA6"/>
    <w:rsid w:val="7A58ACF9"/>
    <w:rsid w:val="7A5D1FA5"/>
    <w:rsid w:val="7A5E7292"/>
    <w:rsid w:val="7A81F857"/>
    <w:rsid w:val="7AABCF1F"/>
    <w:rsid w:val="7AE801D1"/>
    <w:rsid w:val="7AF2E427"/>
    <w:rsid w:val="7B511B01"/>
    <w:rsid w:val="7B77B34B"/>
    <w:rsid w:val="7BB11976"/>
    <w:rsid w:val="7C050972"/>
    <w:rsid w:val="7C16F2E7"/>
    <w:rsid w:val="7C6406AD"/>
    <w:rsid w:val="7C653DBC"/>
    <w:rsid w:val="7C83E333"/>
    <w:rsid w:val="7C84FB1A"/>
    <w:rsid w:val="7C96A530"/>
    <w:rsid w:val="7CB09CE3"/>
    <w:rsid w:val="7CD3A4FC"/>
    <w:rsid w:val="7D90BC87"/>
    <w:rsid w:val="7DD36265"/>
    <w:rsid w:val="7DE21D05"/>
    <w:rsid w:val="7E1EB3DD"/>
    <w:rsid w:val="7E503A4E"/>
    <w:rsid w:val="7E95763E"/>
    <w:rsid w:val="7F526125"/>
    <w:rsid w:val="7F7B5D1A"/>
    <w:rsid w:val="7FB82759"/>
    <w:rsid w:val="7FE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21C59"/>
  <w15:chartTrackingRefBased/>
  <w15:docId w15:val="{873C0C8F-25D1-4023-82AF-4D1288F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aliases w:val="AZ-P Text"/>
    <w:qFormat/>
    <w:rsid w:val="00DE5DCF"/>
    <w:pPr>
      <w:spacing w:line="260" w:lineRule="atLeast"/>
    </w:pPr>
    <w:rPr>
      <w:sz w:val="20"/>
      <w:lang w:val="en-US"/>
    </w:rPr>
  </w:style>
  <w:style w:type="paragraph" w:styleId="Heading1">
    <w:name w:val="heading 1"/>
    <w:aliases w:val="AZ-P Headline Level 1 Normal"/>
    <w:basedOn w:val="Normal"/>
    <w:next w:val="Normal"/>
    <w:link w:val="Heading1Char"/>
    <w:uiPriority w:val="9"/>
    <w:qFormat/>
    <w:rsid w:val="00322DD4"/>
    <w:pPr>
      <w:keepNext/>
      <w:keepLines/>
      <w:spacing w:before="240" w:line="600" w:lineRule="exact"/>
      <w:ind w:left="2268" w:hanging="2268"/>
      <w:outlineLvl w:val="0"/>
    </w:pPr>
    <w:rPr>
      <w:rFonts w:asciiTheme="majorHAnsi" w:eastAsiaTheme="majorEastAsia" w:hAnsiTheme="majorHAnsi" w:cstheme="majorBidi"/>
      <w:color w:val="003781" w:themeColor="text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C0D8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C"/>
    <w:pPr>
      <w:numPr>
        <w:numId w:val="1"/>
      </w:numPr>
      <w:spacing w:after="280" w:line="280" w:lineRule="atLeast"/>
      <w:contextualSpacing/>
    </w:pPr>
    <w:rPr>
      <w:color w:val="003781" w:themeColor="text2"/>
    </w:rPr>
  </w:style>
  <w:style w:type="character" w:customStyle="1" w:styleId="Heading1Char">
    <w:name w:val="Heading 1 Char"/>
    <w:aliases w:val="AZ-P Headline Level 1 Normal Char"/>
    <w:basedOn w:val="DefaultParagraphFont"/>
    <w:link w:val="Heading1"/>
    <w:uiPriority w:val="9"/>
    <w:rsid w:val="00322DD4"/>
    <w:rPr>
      <w:rFonts w:asciiTheme="majorHAnsi" w:eastAsiaTheme="majorEastAsia" w:hAnsiTheme="majorHAnsi" w:cstheme="majorBidi"/>
      <w:color w:val="003781" w:themeColor="text2"/>
      <w:sz w:val="60"/>
      <w:szCs w:val="32"/>
      <w:lang w:val="en-GB"/>
    </w:rPr>
  </w:style>
  <w:style w:type="character" w:customStyle="1" w:styleId="AZ-TBrandColorBlue3">
    <w:name w:val="AZ-T Brand Color Blue 3"/>
    <w:uiPriority w:val="1"/>
    <w:qFormat/>
    <w:rsid w:val="00DE5DCF"/>
    <w:rPr>
      <w:color w:val="FAB70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D8A"/>
    <w:rPr>
      <w:sz w:val="20"/>
      <w:lang w:val="en-GB"/>
    </w:rPr>
  </w:style>
  <w:style w:type="paragraph" w:styleId="Header">
    <w:name w:val="header"/>
    <w:aliases w:val="AZ-P Header"/>
    <w:basedOn w:val="Normal"/>
    <w:link w:val="HeaderChar"/>
    <w:uiPriority w:val="99"/>
    <w:rsid w:val="005B4C69"/>
    <w:pPr>
      <w:tabs>
        <w:tab w:val="center" w:pos="4536"/>
        <w:tab w:val="right" w:pos="9072"/>
      </w:tabs>
      <w:spacing w:before="240" w:line="260" w:lineRule="exact"/>
      <w:ind w:left="-2268"/>
    </w:pPr>
    <w:rPr>
      <w:rFonts w:asciiTheme="majorHAnsi" w:hAnsiTheme="majorHAnsi"/>
      <w:b/>
      <w:caps/>
      <w:color w:val="003781" w:themeColor="text2"/>
      <w:spacing w:val="12"/>
      <w:sz w:val="18"/>
    </w:rPr>
  </w:style>
  <w:style w:type="character" w:customStyle="1" w:styleId="HeaderChar">
    <w:name w:val="Header Char"/>
    <w:aliases w:val="AZ-P Header Char"/>
    <w:basedOn w:val="DefaultParagraphFont"/>
    <w:link w:val="Header"/>
    <w:uiPriority w:val="99"/>
    <w:rsid w:val="005B4C69"/>
    <w:rPr>
      <w:rFonts w:asciiTheme="majorHAnsi" w:hAnsiTheme="majorHAnsi"/>
      <w:b/>
      <w:caps/>
      <w:color w:val="003781" w:themeColor="text2"/>
      <w:spacing w:val="12"/>
      <w:lang w:val="en-GB"/>
    </w:rPr>
  </w:style>
  <w:style w:type="paragraph" w:styleId="Footer">
    <w:name w:val="footer"/>
    <w:aliases w:val="AT-P Footer"/>
    <w:basedOn w:val="Normal"/>
    <w:link w:val="FooterChar"/>
    <w:uiPriority w:val="99"/>
    <w:rsid w:val="00F16BA3"/>
    <w:pPr>
      <w:tabs>
        <w:tab w:val="center" w:pos="4536"/>
        <w:tab w:val="right" w:pos="9072"/>
      </w:tabs>
      <w:spacing w:line="180" w:lineRule="exact"/>
      <w:jc w:val="right"/>
    </w:pPr>
    <w:rPr>
      <w:sz w:val="14"/>
    </w:rPr>
  </w:style>
  <w:style w:type="character" w:customStyle="1" w:styleId="FooterChar">
    <w:name w:val="Footer Char"/>
    <w:aliases w:val="AT-P Footer Char"/>
    <w:basedOn w:val="DefaultParagraphFont"/>
    <w:link w:val="Footer"/>
    <w:uiPriority w:val="99"/>
    <w:rsid w:val="00F16BA3"/>
    <w:rPr>
      <w:sz w:val="14"/>
      <w:lang w:val="en-GB"/>
    </w:rPr>
  </w:style>
  <w:style w:type="paragraph" w:customStyle="1" w:styleId="AZ-PHeadlineLevel1Big">
    <w:name w:val="AZ-P Headline Level 1 Big"/>
    <w:basedOn w:val="Heading1"/>
    <w:qFormat/>
    <w:rsid w:val="00072EEF"/>
    <w:pPr>
      <w:spacing w:before="0" w:line="1200" w:lineRule="exact"/>
    </w:pPr>
    <w:rPr>
      <w:sz w:val="130"/>
    </w:rPr>
  </w:style>
  <w:style w:type="character" w:styleId="PlaceholderText">
    <w:name w:val="Placeholder Text"/>
    <w:basedOn w:val="DefaultParagraphFont"/>
    <w:uiPriority w:val="99"/>
    <w:semiHidden/>
    <w:rsid w:val="00C71E91"/>
    <w:rPr>
      <w:color w:val="808080"/>
    </w:rPr>
  </w:style>
  <w:style w:type="paragraph" w:customStyle="1" w:styleId="AZ-PDate">
    <w:name w:val="AZ-P Date"/>
    <w:basedOn w:val="Normal"/>
    <w:qFormat/>
    <w:rsid w:val="009E259A"/>
    <w:rPr>
      <w:color w:val="003781" w:themeColor="text2"/>
    </w:rPr>
  </w:style>
  <w:style w:type="paragraph" w:customStyle="1" w:styleId="AZ-PAdress">
    <w:name w:val="AZ-P Adress"/>
    <w:basedOn w:val="Normal"/>
    <w:qFormat/>
    <w:rsid w:val="003B2A84"/>
    <w:pPr>
      <w:spacing w:line="180" w:lineRule="exact"/>
    </w:pPr>
    <w:rPr>
      <w:color w:val="003781" w:themeColor="text2"/>
      <w:sz w:val="14"/>
    </w:rPr>
  </w:style>
  <w:style w:type="table" w:styleId="TableGrid">
    <w:name w:val="Table Grid"/>
    <w:basedOn w:val="TableNormal"/>
    <w:uiPriority w:val="59"/>
    <w:rsid w:val="002F4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ZMeetingAgenda">
    <w:name w:val="AZ Meeting Agenda"/>
    <w:basedOn w:val="TableNormal"/>
    <w:uiPriority w:val="99"/>
    <w:rsid w:val="007749C2"/>
    <w:pPr>
      <w:spacing w:line="260" w:lineRule="exact"/>
    </w:pPr>
    <w:rPr>
      <w:sz w:val="20"/>
    </w:rPr>
    <w:tblPr>
      <w:tblBorders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b/>
        <w:color w:val="003781" w:themeColor="text2"/>
      </w:rPr>
      <w:tblPr>
        <w:tblCellMar>
          <w:top w:w="57" w:type="dxa"/>
          <w:left w:w="113" w:type="dxa"/>
          <w:bottom w:w="85" w:type="dxa"/>
          <w:right w:w="113" w:type="dxa"/>
        </w:tblCellMar>
      </w:tblPr>
    </w:tblStylePr>
  </w:style>
  <w:style w:type="table" w:styleId="TableGridLight">
    <w:name w:val="Grid Table Light"/>
    <w:basedOn w:val="TableNormal"/>
    <w:uiPriority w:val="40"/>
    <w:rsid w:val="007666E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Z-PHeaderTitle">
    <w:name w:val="AZ-P Header Title"/>
    <w:basedOn w:val="Header"/>
    <w:qFormat/>
    <w:rsid w:val="005B4C69"/>
    <w:pPr>
      <w:spacing w:before="0" w:after="560"/>
      <w:ind w:left="0"/>
    </w:pPr>
    <w:rPr>
      <w:caps w:val="0"/>
      <w:noProof/>
      <w:color w:val="414141" w:themeColor="background2"/>
      <w:spacing w:val="0"/>
      <w:sz w:val="20"/>
    </w:rPr>
  </w:style>
  <w:style w:type="paragraph" w:styleId="NormalWeb">
    <w:name w:val="Normal (Web)"/>
    <w:basedOn w:val="Normal"/>
    <w:uiPriority w:val="99"/>
    <w:unhideWhenUsed/>
    <w:rsid w:val="001D20C1"/>
    <w:pPr>
      <w:spacing w:before="240" w:after="240" w:line="240" w:lineRule="auto"/>
    </w:pPr>
    <w:rPr>
      <w:rFonts w:ascii="Calibri" w:hAnsi="Calibri" w:cs="Calibri"/>
      <w:sz w:val="22"/>
      <w:szCs w:val="22"/>
      <w:lang w:val="de-DE" w:eastAsia="de-DE" w:bidi="hi-IN"/>
    </w:rPr>
  </w:style>
  <w:style w:type="character" w:styleId="Hyperlink">
    <w:name w:val="Hyperlink"/>
    <w:uiPriority w:val="99"/>
    <w:unhideWhenUsed/>
    <w:rsid w:val="00F9733C"/>
    <w:rPr>
      <w:color w:val="0000FF"/>
      <w:u w:val="single"/>
    </w:rPr>
  </w:style>
  <w:style w:type="paragraph" w:customStyle="1" w:styleId="TextPM">
    <w:name w:val="Text PM"/>
    <w:basedOn w:val="Normal"/>
    <w:rsid w:val="00F9733C"/>
    <w:pPr>
      <w:spacing w:after="150" w:line="240" w:lineRule="auto"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B1A"/>
    <w:pPr>
      <w:spacing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B1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6F0B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rsid w:val="007C409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4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E45CED"/>
  </w:style>
  <w:style w:type="character" w:customStyle="1" w:styleId="eop">
    <w:name w:val="eop"/>
    <w:basedOn w:val="DefaultParagraphFont"/>
    <w:rsid w:val="00E45CED"/>
  </w:style>
  <w:style w:type="character" w:customStyle="1" w:styleId="superscript">
    <w:name w:val="superscript"/>
    <w:basedOn w:val="DefaultParagraphFont"/>
    <w:rsid w:val="00E45CED"/>
  </w:style>
  <w:style w:type="character" w:styleId="CommentReference">
    <w:name w:val="annotation reference"/>
    <w:basedOn w:val="DefaultParagraphFont"/>
    <w:uiPriority w:val="99"/>
    <w:semiHidden/>
    <w:rsid w:val="00FE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05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7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7B"/>
    <w:rPr>
      <w:b/>
      <w:bCs/>
      <w:sz w:val="20"/>
      <w:szCs w:val="20"/>
      <w:lang w:val="en-GB"/>
    </w:rPr>
  </w:style>
  <w:style w:type="character" w:customStyle="1" w:styleId="Head4Zchn">
    <w:name w:val="Head 4 Zchn"/>
    <w:link w:val="Head4"/>
    <w:locked/>
    <w:rsid w:val="00032ACA"/>
    <w:rPr>
      <w:rFonts w:ascii="Allianz Sans" w:eastAsia="Calibri" w:hAnsi="Allianz Sans" w:cs="Allianz Sans F Regular"/>
      <w:b/>
      <w:bCs/>
      <w:color w:val="00B0F0"/>
      <w:sz w:val="26"/>
      <w:szCs w:val="26"/>
      <w:lang w:val="en-US"/>
    </w:rPr>
  </w:style>
  <w:style w:type="paragraph" w:customStyle="1" w:styleId="Head4">
    <w:name w:val="Head 4"/>
    <w:link w:val="Head4Zchn"/>
    <w:qFormat/>
    <w:rsid w:val="00032ACA"/>
    <w:pPr>
      <w:keepNext/>
      <w:keepLines/>
      <w:tabs>
        <w:tab w:val="left" w:pos="180"/>
      </w:tabs>
      <w:autoSpaceDE w:val="0"/>
      <w:autoSpaceDN w:val="0"/>
      <w:adjustRightInd w:val="0"/>
      <w:spacing w:before="170" w:after="57" w:line="366" w:lineRule="atLeast"/>
    </w:pPr>
    <w:rPr>
      <w:rFonts w:ascii="Allianz Sans" w:eastAsia="Calibri" w:hAnsi="Allianz Sans" w:cs="Allianz Sans F Regular"/>
      <w:b/>
      <w:bCs/>
      <w:color w:val="00B0F0"/>
      <w:sz w:val="26"/>
      <w:szCs w:val="26"/>
      <w:lang w:val="en-US"/>
    </w:rPr>
  </w:style>
  <w:style w:type="paragraph" w:customStyle="1" w:styleId="Allianz021FlietextohneEinzug">
    <w:name w:val="_Allianz_021_Fließtext_ohne Einzug"/>
    <w:basedOn w:val="Normal"/>
    <w:rsid w:val="00032ACA"/>
    <w:pPr>
      <w:spacing w:line="238" w:lineRule="exact"/>
      <w:contextualSpacing/>
      <w:jc w:val="both"/>
    </w:pPr>
    <w:rPr>
      <w:rFonts w:ascii="Allianz Neo Light" w:hAnsi="Allianz Neo Light" w:cs="Calibri"/>
      <w:color w:val="5B6064"/>
      <w:sz w:val="17"/>
      <w:szCs w:val="17"/>
      <w:lang w:val="de-DE" w:bidi="hi-IN"/>
    </w:rPr>
  </w:style>
  <w:style w:type="character" w:styleId="FollowedHyperlink">
    <w:name w:val="FollowedHyperlink"/>
    <w:basedOn w:val="DefaultParagraphFont"/>
    <w:uiPriority w:val="99"/>
    <w:semiHidden/>
    <w:rsid w:val="00824125"/>
    <w:rPr>
      <w:color w:val="003781" w:themeColor="followedHyperlink"/>
      <w:u w:val="single"/>
    </w:rPr>
  </w:style>
  <w:style w:type="paragraph" w:styleId="Revision">
    <w:name w:val="Revision"/>
    <w:hidden/>
    <w:uiPriority w:val="99"/>
    <w:semiHidden/>
    <w:rsid w:val="00162161"/>
    <w:pPr>
      <w:spacing w:line="240" w:lineRule="auto"/>
    </w:pPr>
    <w:rPr>
      <w:sz w:val="20"/>
      <w:lang w:val="en-GB"/>
    </w:rPr>
  </w:style>
  <w:style w:type="character" w:customStyle="1" w:styleId="StyleBackground1">
    <w:name w:val="Style Background 1"/>
    <w:basedOn w:val="DefaultParagraphFont"/>
    <w:rsid w:val="00DA1FCB"/>
    <w:rPr>
      <w:color w:val="FFFFFF" w:themeColor="background1"/>
      <w:lang w:val="en-US"/>
    </w:rPr>
  </w:style>
  <w:style w:type="character" w:customStyle="1" w:styleId="ui-provider">
    <w:name w:val="ui-provider"/>
    <w:basedOn w:val="DefaultParagraphFont"/>
    <w:rsid w:val="00B36A45"/>
  </w:style>
  <w:style w:type="character" w:customStyle="1" w:styleId="cf01">
    <w:name w:val="cf01"/>
    <w:basedOn w:val="DefaultParagraphFont"/>
    <w:rsid w:val="001445F7"/>
    <w:rPr>
      <w:rFonts w:ascii="Segoe UI" w:hAnsi="Segoe UI" w:cs="Segoe UI" w:hint="default"/>
      <w:color w:val="4646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mmercial.allianz.com/content/dam/onemarketing/commercial/commercial/reports/Allianz-Risk-Barometer-2024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cs.allianz.com/news-and-insights/reports/allianz-risk-barometer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mmercial.allianz.com/content/dam/onemarketing/commercial/commercial/reports/Allianz-Risk-Barometer-2024-Appendix.pdf" TargetMode="External"/><Relationship Id="rId23" Type="http://schemas.microsoft.com/office/2020/10/relationships/intelligence" Target="intelligence2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llianzTrade">
  <a:themeElements>
    <a:clrScheme name="Allianz Trade">
      <a:dk1>
        <a:srgbClr val="FFFFFF"/>
      </a:dk1>
      <a:lt1>
        <a:sysClr val="window" lastClr="FFFFFF"/>
      </a:lt1>
      <a:dk2>
        <a:srgbClr val="003781"/>
      </a:dk2>
      <a:lt2>
        <a:srgbClr val="414141"/>
      </a:lt2>
      <a:accent1>
        <a:srgbClr val="122B54"/>
      </a:accent1>
      <a:accent2>
        <a:srgbClr val="006192"/>
      </a:accent2>
      <a:accent3>
        <a:srgbClr val="007AB3"/>
      </a:accent3>
      <a:accent4>
        <a:srgbClr val="13A0D3"/>
      </a:accent4>
      <a:accent5>
        <a:srgbClr val="B5DAE6"/>
      </a:accent5>
      <a:accent6>
        <a:srgbClr val="DFEFF2"/>
      </a:accent6>
      <a:hlink>
        <a:srgbClr val="003781"/>
      </a:hlink>
      <a:folHlink>
        <a:srgbClr val="003781"/>
      </a:folHlink>
    </a:clrScheme>
    <a:fontScheme name="Allianz Trade">
      <a:majorFont>
        <a:latin typeface="Allianz Neo"/>
        <a:ea typeface=""/>
        <a:cs typeface=""/>
      </a:majorFont>
      <a:minorFont>
        <a:latin typeface="Allianz Ne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2022-02-08T00:00:00</PublishDate>
  <Abstract>Meeting Agenda, Allianz Insurance PLC</Abstract>
  <CompanyAddress>Zoom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f7947ac2-eeab-40bb-a475-9675be89df0e">
      <Value>3791</Value>
    </TaxCatchAll>
    <lcf76f155ced4ddcb4097134ff3c332f xmlns="8dcf480c-86df-4971-a94f-70828b8ce480">
      <Terms xmlns="http://schemas.microsoft.com/office/infopath/2007/PartnerControls"/>
    </lcf76f155ced4ddcb4097134ff3c332f>
    <DossierOwner xmlns="f7947ac2-eeab-40bb-a475-9675be89df0e">
      <UserInfo>
        <DisplayName/>
        <AccountId xsi:nil="true"/>
        <AccountType/>
      </UserInfo>
    </DossierOwner>
    <DossierStatus xmlns="f7947ac2-eeab-40bb-a475-9675be89df0e" xsi:nil="true"/>
    <ContractExpirationDate xmlns="f7947ac2-eeab-40bb-a475-9675be89df0e" xsi:nil="true"/>
    <_dlc_DocId xmlns="f7947ac2-eeab-40bb-a475-9675be89df0e">2JC24ZNXTZWA-562659904-386669</_dlc_DocId>
    <_dlc_DocIdUrl xmlns="f7947ac2-eeab-40bb-a475-9675be89df0e">
      <Url>https://allianzms.sharepoint.com/teams/DE0055-658891/_layouts/15/DocIdRedir.aspx?ID=2JC24ZNXTZWA-562659904-386669</Url>
      <Description>2JC24ZNXTZWA-562659904-386669</Description>
    </_dlc_DocIdUrl>
    <DocumentClass xmlns="f7947ac2-eeab-40bb-a475-9675be89df0e" xsi:nil="true"/>
    <_ip_UnifiedCompliancePolicyUIAction xmlns="http://schemas.microsoft.com/sharepoint/v3" xsi:nil="true"/>
    <AlDescription xmlns="f7947ac2-eeab-40bb-a475-9675be89df0e" xsi:nil="true"/>
    <DocumentDate xmlns="f7947ac2-eeab-40bb-a475-9675be89df0e" xsi:nil="true"/>
    <lf7a661e6cbb486ab6777c11688116b3 xmlns="f7947ac2-eeab-40bb-a475-9675be89df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for other business reasons</TermName>
          <TermId xmlns="http://schemas.microsoft.com/office/infopath/2007/PartnerControls">47571490-813a-497a-89cb-d23539d0261c</TermId>
        </TermInfo>
      </Terms>
    </lf7a661e6cbb486ab6777c11688116b3>
    <_ip_UnifiedCompliancePolicyProperties xmlns="http://schemas.microsoft.com/sharepoint/v3" xsi:nil="true"/>
    <V_x00ed_deoswebinars xmlns="8dcf480c-86df-4971-a94f-70828b8ce480" xsi:nil="true"/>
    <_dlc_DocIdPersistId xmlns="f7947ac2-eeab-40bb-a475-9675be89df0e" xsi:nil="true"/>
    <MailPreviewData xmlns="f7947ac2-eeab-40bb-a475-9675be89df0e" xsi:nil="true"/>
    <SharedWithUsers xmlns="a785ad58-1d57-4f8a-aa71-77170459bd0d">
      <UserInfo>
        <DisplayName>Polke-Markmann, Heidi (Allianz Commercial)</DisplayName>
        <AccountId>26</AccountId>
        <AccountType/>
      </UserInfo>
      <UserInfo>
        <DisplayName>Saunders, Helen (Allianz Commercial)</DisplayName>
        <AccountId>142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3DA9D19C15947A045AC30753CB0F8" ma:contentTypeVersion="109" ma:contentTypeDescription="Create a new document." ma:contentTypeScope="" ma:versionID="ae5b73db882dc0d5f2daa97b700b1bf4">
  <xsd:schema xmlns:xsd="http://www.w3.org/2001/XMLSchema" xmlns:xs="http://www.w3.org/2001/XMLSchema" xmlns:p="http://schemas.microsoft.com/office/2006/metadata/properties" xmlns:ns1="http://schemas.microsoft.com/sharepoint/v3" xmlns:ns2="8dcf480c-86df-4971-a94f-70828b8ce480" xmlns:ns3="a785ad58-1d57-4f8a-aa71-77170459bd0d" xmlns:ns4="f7947ac2-eeab-40bb-a475-9675be89df0e" targetNamespace="http://schemas.microsoft.com/office/2006/metadata/properties" ma:root="true" ma:fieldsID="d7107f4d676324ac7de3d4383024e6d8" ns1:_="" ns2:_="" ns3:_="" ns4:_="">
    <xsd:import namespace="http://schemas.microsoft.com/sharepoint/v3"/>
    <xsd:import namespace="8dcf480c-86df-4971-a94f-70828b8ce480"/>
    <xsd:import namespace="a785ad58-1d57-4f8a-aa71-77170459bd0d"/>
    <xsd:import namespace="f7947ac2-eeab-40bb-a475-9675be89df0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V_x00ed_deoswebinars" minOccurs="0"/>
                <xsd:element ref="ns4:_dlc_DocId" minOccurs="0"/>
                <xsd:element ref="ns4:_dlc_DocIdUrl" minOccurs="0"/>
                <xsd:element ref="ns4:_dlc_DocIdPersistId" minOccurs="0"/>
                <xsd:element ref="ns4:DossierOwner" minOccurs="0"/>
                <xsd:element ref="ns4:DossierStatus" minOccurs="0"/>
                <xsd:element ref="ns4:lf7a661e6cbb486ab6777c11688116b3" minOccurs="0"/>
                <xsd:element ref="ns4:MailPreviewData" minOccurs="0"/>
                <xsd:element ref="ns2:MediaServiceObjectDetectorVersions" minOccurs="0"/>
                <xsd:element ref="ns4:ContractExpirationDate" minOccurs="0"/>
                <xsd:element ref="ns4:AlDescription" minOccurs="0"/>
                <xsd:element ref="ns4:DocumentClass" minOccurs="0"/>
                <xsd:element ref="ns4:Docum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480c-86df-4971-a94f-70828b8c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_x00ed_deoswebinars" ma:index="27" nillable="true" ma:displayName="Vídeos webinars" ma:format="Dropdown" ma:hidden="true" ma:internalName="V_x00ed_deoswebinars" ma:readOnly="false">
      <xsd:simpleType>
        <xsd:restriction base="dms:Text">
          <xsd:maxLength value="255"/>
        </xsd:restriction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7ac2-eeab-40bb-a475-9675be89df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2e312c64-3023-4db0-97c9-342ddc43600e}" ma:internalName="TaxCatchAll" ma:readOnly="false" ma:showField="CatchAllData" ma:web="f7947ac2-eeab-40bb-a475-9675be89d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ssierOwner" ma:index="31" nillable="true" ma:displayName="Dossier owner(s)" ma:description="Person(s) owning the dossier." ma:hidden="true" ma:internalName="Dossier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32" nillable="true" ma:displayName="Dossier Status" ma:default="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lf7a661e6cbb486ab6777c11688116b3" ma:index="33" nillable="true" ma:taxonomy="true" ma:internalName="lf7a661e6cbb486ab6777c11688116b3" ma:taxonomyFieldName="Document_Class" ma:displayName="Document Class" ma:fieldId="{5f7a661e-6cbb-486a-b677-7c11688116b3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MailPreviewData" ma:index="35" nillable="true" ma:displayName="Mail Preview" ma:hidden="true" ma:internalName="MailPreviewData" ma:readOnly="false">
      <xsd:simpleType>
        <xsd:restriction base="dms:Note"/>
      </xsd:simpleType>
    </xsd:element>
    <xsd:element name="ContractExpirationDate" ma:index="37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>
      <xsd:simpleType>
        <xsd:restriction base="dms:DateTime"/>
      </xsd:simpleType>
    </xsd:element>
    <xsd:element name="AlDescription" ma:index="38" nillable="true" ma:displayName="Description" ma:description="Enter descriptions or remarks on the matter if required." ma:hidden="true" ma:internalName="AlDescription">
      <xsd:simpleType>
        <xsd:restriction base="dms:Text"/>
      </xsd:simpleType>
    </xsd:element>
    <xsd:element name="DocumentClass" ma:index="39" nillable="true" ma:displayName="Document Class" ma:description="Attribute to classify the Document according to the Document Retention Schedule" ma:format="Dropdown" ma:hidden="true" ma:internalName="DocumentClass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DocumentDate" ma:index="40" nillable="true" ma:displayName="Document Date" ma:description=" Actual legal date when the document has been released/ signed ." ma:format="DateOnly" ma:hidden="true" ma:internalName="Documen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75086-BFBA-4C2A-86E2-0CF2AAF7F3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0C69C-6E19-42F9-A7C2-FC4F1597A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947ac2-eeab-40bb-a475-9675be89df0e"/>
    <ds:schemaRef ds:uri="8dcf480c-86df-4971-a94f-70828b8ce480"/>
    <ds:schemaRef ds:uri="a785ad58-1d57-4f8a-aa71-77170459bd0d"/>
  </ds:schemaRefs>
</ds:datastoreItem>
</file>

<file path=customXml/itemProps4.xml><?xml version="1.0" encoding="utf-8"?>
<ds:datastoreItem xmlns:ds="http://schemas.openxmlformats.org/officeDocument/2006/customXml" ds:itemID="{BA14D5E1-26E8-438E-A882-EBE6615E6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3A8F0-1DCE-4C48-ADC2-113CD9FF4FD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CBF752-EE18-4D66-A5B0-26EA0ABD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f480c-86df-4971-a94f-70828b8ce480"/>
    <ds:schemaRef ds:uri="a785ad58-1d57-4f8a-aa71-77170459bd0d"/>
    <ds:schemaRef ds:uri="f7947ac2-eeab-40bb-a475-9675be89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Tasks, Allianz Insurance PLC</vt:lpstr>
      <vt:lpstr>Meeting Tasks, Allianz Insurance PLC</vt:lpstr>
    </vt:vector>
  </TitlesOfParts>
  <Manager>World50</Manager>
  <Company>Allianz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Tasks, Allianz Insurance PLC</dc:title>
  <dc:subject/>
  <dc:creator>Hundsdorfer, Nadine (Allianz SE)</dc:creator>
  <cp:keywords/>
  <dc:description/>
  <cp:lastModifiedBy>Konstantina Kourti</cp:lastModifiedBy>
  <cp:revision>13</cp:revision>
  <cp:lastPrinted>2023-12-04T11:05:00Z</cp:lastPrinted>
  <dcterms:created xsi:type="dcterms:W3CDTF">2024-01-17T10:24:00Z</dcterms:created>
  <dcterms:modified xsi:type="dcterms:W3CDTF">2024-01-17T10:46:00Z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2022-06-02T08:54:25Z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8722e608-f88f-49d9-85cd-e381d18aff67</vt:lpwstr>
  </property>
  <property fmtid="{D5CDD505-2E9C-101B-9397-08002B2CF9AE}" pid="8" name="MSIP_Label_ce5f591a-3248-43e9-9b70-1ad50135772d_ContentBits">
    <vt:lpwstr>0</vt:lpwstr>
  </property>
  <property fmtid="{D5CDD505-2E9C-101B-9397-08002B2CF9AE}" pid="9" name="ContentTypeId">
    <vt:lpwstr>0x0101001BD3DA9D19C15947A045AC30753CB0F8</vt:lpwstr>
  </property>
  <property fmtid="{D5CDD505-2E9C-101B-9397-08002B2CF9AE}" pid="10" name="DossierDepartment">
    <vt:lpwstr/>
  </property>
  <property fmtid="{D5CDD505-2E9C-101B-9397-08002B2CF9AE}" pid="11" name="AllianzContractingParties">
    <vt:lpwstr/>
  </property>
  <property fmtid="{D5CDD505-2E9C-101B-9397-08002B2CF9AE}" pid="12" name="MediaServiceImageTags">
    <vt:lpwstr/>
  </property>
  <property fmtid="{D5CDD505-2E9C-101B-9397-08002B2CF9AE}" pid="13" name="j5a83e3378234be295883a97919a0312">
    <vt:lpwstr/>
  </property>
  <property fmtid="{D5CDD505-2E9C-101B-9397-08002B2CF9AE}" pid="14" name="c8b253abfaae4d98beee18b937550cb2">
    <vt:lpwstr/>
  </property>
  <property fmtid="{D5CDD505-2E9C-101B-9397-08002B2CF9AE}" pid="15" name="_dlc_DocIdItemGuid">
    <vt:lpwstr>ec3c95a0-9a80-4716-b81e-bd4ff173a660</vt:lpwstr>
  </property>
  <property fmtid="{D5CDD505-2E9C-101B-9397-08002B2CF9AE}" pid="16" name="Document_Class">
    <vt:lpwstr>3791;#Retention for other business reasons|47571490-813a-497a-89cb-d23539d0261c</vt:lpwstr>
  </property>
  <property fmtid="{D5CDD505-2E9C-101B-9397-08002B2CF9AE}" pid="17" name="SharedWithUsers">
    <vt:lpwstr>54;#Blades, Sarah (Allianz Australia Insurance Ltd.);#40;#Bersick, Christina (Allianz SE);#57;#Ghiai, Mario (Allianz SE);#53;#Whitfield, Nikki (Allianz UK);#50;#Tischler, Gabriele (Allianz UK);#58;#ARDOUIN, Estelle (Allianz en France);#17;#Polke-Markmann, Heidi (AGCS);#133;#Sayers, Ailsa (AGCS);#49;#BESANCENOT, Marie Doha (Allianz en France);#14;#Day, Lauren Kathryn (Allianz SE);#39;#Juneja, Vikram (Allianz Technology);#19;#Armond, Heather (AGCS);#131;#Claret, Florence (AGCS);#113;#Schnaubelt, Alexandra (AGCS);#195;#Bekker, Stefan (AGCS);#148;#Yorston, Amy (Allianz UK);#138;#Hubmann, Christina (AGCS);#130;#Raj, Shakun (AGCS);#16;#Kidston, Hugo (AGCS)</vt:lpwstr>
  </property>
  <property fmtid="{D5CDD505-2E9C-101B-9397-08002B2CF9AE}" pid="18" name="d281922e1c784f32b4f108728720f29b">
    <vt:lpwstr/>
  </property>
  <property fmtid="{D5CDD505-2E9C-101B-9397-08002B2CF9AE}" pid="19" name="m549f3a853c14d998076a2c1ee6966c3">
    <vt:lpwstr>Retention for other business reasons|47571490-813a-497a-89cb-d23539d0261c</vt:lpwstr>
  </property>
  <property fmtid="{D5CDD505-2E9C-101B-9397-08002B2CF9AE}" pid="20" name="bddb83120e1e4af18edc4fce678c21be">
    <vt:lpwstr/>
  </property>
  <property fmtid="{D5CDD505-2E9C-101B-9397-08002B2CF9AE}" pid="21" name="ff6e7bf5db8b40029a728fba8f358952">
    <vt:lpwstr/>
  </property>
  <property fmtid="{D5CDD505-2E9C-101B-9397-08002B2CF9AE}" pid="22" name="_NewReviewCycle">
    <vt:lpwstr/>
  </property>
</Properties>
</file>